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55" w:type="pct"/>
        <w:tblInd w:w="-114" w:type="dxa"/>
        <w:tblCellMar>
          <w:left w:w="28" w:type="dxa"/>
          <w:right w:w="28" w:type="dxa"/>
        </w:tblCellMar>
        <w:tblLook w:val="04A0"/>
      </w:tblPr>
      <w:tblGrid>
        <w:gridCol w:w="1437"/>
        <w:gridCol w:w="2816"/>
        <w:gridCol w:w="4535"/>
      </w:tblGrid>
      <w:tr w:rsidR="006C2100" w:rsidRPr="00B66103" w:rsidTr="006C2100">
        <w:trPr>
          <w:trHeight w:val="261"/>
        </w:trPr>
        <w:tc>
          <w:tcPr>
            <w:tcW w:w="2420" w:type="pct"/>
            <w:gridSpan w:val="2"/>
            <w:vMerge w:val="restart"/>
            <w:hideMark/>
          </w:tcPr>
          <w:p w:rsidR="006C2100" w:rsidRPr="00B66103" w:rsidRDefault="004D4439" w:rsidP="007335AA">
            <w:pPr>
              <w:spacing w:after="0"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group id="_x0000_s1032" style="position:absolute;left:0;text-align:left;margin-left:27.7pt;margin-top:-21.75pt;width:163.3pt;height:87.3pt;z-index:251658240" coordorigin="2304,7743" coordsize="3266,1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3614;top:7743;width:646;height:636;mso-position-horizontal:center">
                    <v:imagedata r:id="rId4" o:title="logo 2" croptop="1876f" cropbottom="1876f" cropleft="1848f" cropright="1848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2442;top:9002;width:2988;height:267;mso-position-horizontal:center" fillcolor="black" stroked="f">
                    <v:shadow color="#868686"/>
                    <v:textpath style="font-family:&quot;Arial&quot;;font-size:8pt;v-text-kern:t" trim="t" fitpath="t" string="ΠΕΡΙΦ/ΚΗ Δ/ΝΣΗ Α/ΘΜΙΑΣ &amp; Β/ΘΜΙΑΣ&#10;ΕΚΠ/ΣΗΣ ΘΕΣΣΑΛΙΑΣ"/>
                    <o:lock v:ext="edit" aspectratio="t"/>
                  </v:shape>
                  <v:shape id="_x0000_s1035" type="#_x0000_t136" style="position:absolute;left:2304;top:9347;width:3266;height:142;mso-position-horizontal:center" fillcolor="black" stroked="f">
                    <v:shadow color="#868686"/>
                    <v:textpath style="font-family:&quot;Arial&quot;;font-size:8pt;font-weight:bold;v-text-kern:t" trim="t" fitpath="t" string="ΔΙΕΥΘΥΝΣΗ Β/ΘΜΙΑΣ ΕΚΠ/ΣΗΣ ΜΑΓΝΗΣΙΑΣ"/>
                    <o:lock v:ext="edit" aspectratio="t"/>
                  </v:shape>
                  <v:shape id="_x0000_s1036" type="#_x0000_t136" style="position:absolute;left:2956;top:8521;width:1962;height:142;mso-position-horizontal:center" fillcolor="black" stroked="f">
                    <v:shadow color="#868686"/>
                    <v:textpath style="font-family:&quot;Arial&quot;;font-size:8pt;font-weight:bold;v-text-kern:t" trim="t" fitpath="t" string="ΕΛΛΗΝΙΚΗ ΔΗΜΟΚΡΑΤΙΑ"/>
                  </v:shape>
                  <v:shape id="_x0000_s1037" type="#_x0000_t136" style="position:absolute;left:2733;top:8751;width:2409;height:142;mso-position-horizontal:center" fillcolor="black" stroked="f">
                    <v:shadow color="#868686"/>
                    <v:textpath style="font-family:&quot;Arial&quot;;font-size:8pt;v-text-kern:t" trim="t" fitpath="t" string="ΥΠΟΥΡΓΕΙΟ ΠΑΙΔΕΙΑΣ ΚΑΙ ΘΡΗΣΚΕΥΜΑΤΩΝ"/>
                  </v:shape>
                </v:group>
              </w:pict>
            </w:r>
          </w:p>
        </w:tc>
        <w:tc>
          <w:tcPr>
            <w:tcW w:w="2580" w:type="pct"/>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jc w:val="center"/>
              <w:outlineLvl w:val="1"/>
              <w:rPr>
                <w:rFonts w:ascii="Times New Roman" w:eastAsia="Times New Roman" w:hAnsi="Times New Roman" w:cs="Times New Roman"/>
                <w:sz w:val="24"/>
                <w:szCs w:val="24"/>
              </w:rPr>
            </w:pPr>
          </w:p>
        </w:tc>
      </w:tr>
      <w:tr w:rsidR="006C2100" w:rsidRPr="00B66103" w:rsidTr="006C2100">
        <w:trPr>
          <w:trHeight w:val="57"/>
        </w:trPr>
        <w:tc>
          <w:tcPr>
            <w:tcW w:w="2420" w:type="pct"/>
            <w:gridSpan w:val="2"/>
            <w:vMerge/>
            <w:vAlign w:val="center"/>
            <w:hideMark/>
          </w:tcPr>
          <w:p w:rsidR="006C2100" w:rsidRPr="00B66103" w:rsidRDefault="006C2100" w:rsidP="007335AA">
            <w:pPr>
              <w:spacing w:after="0" w:line="240" w:lineRule="auto"/>
              <w:rPr>
                <w:rFonts w:ascii="Times New Roman" w:eastAsia="Times New Roman" w:hAnsi="Times New Roman" w:cs="Times New Roman"/>
                <w:sz w:val="24"/>
                <w:szCs w:val="24"/>
              </w:rPr>
            </w:pPr>
          </w:p>
        </w:tc>
        <w:tc>
          <w:tcPr>
            <w:tcW w:w="2580" w:type="pct"/>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jc w:val="center"/>
              <w:outlineLvl w:val="1"/>
              <w:rPr>
                <w:rFonts w:ascii="Times New Roman" w:eastAsia="Times New Roman" w:hAnsi="Times New Roman" w:cs="Times New Roman"/>
                <w:sz w:val="24"/>
                <w:szCs w:val="24"/>
              </w:rPr>
            </w:pPr>
          </w:p>
        </w:tc>
      </w:tr>
      <w:tr w:rsidR="006C2100" w:rsidRPr="00B66103" w:rsidTr="006C2100">
        <w:trPr>
          <w:trHeight w:val="57"/>
        </w:trPr>
        <w:tc>
          <w:tcPr>
            <w:tcW w:w="2420" w:type="pct"/>
            <w:gridSpan w:val="2"/>
            <w:vMerge/>
            <w:vAlign w:val="center"/>
            <w:hideMark/>
          </w:tcPr>
          <w:p w:rsidR="006C2100" w:rsidRPr="00B66103" w:rsidRDefault="006C2100" w:rsidP="007335AA">
            <w:pPr>
              <w:spacing w:after="0" w:line="240" w:lineRule="auto"/>
              <w:rPr>
                <w:rFonts w:ascii="Times New Roman" w:eastAsia="Times New Roman" w:hAnsi="Times New Roman" w:cs="Times New Roman"/>
                <w:sz w:val="24"/>
                <w:szCs w:val="24"/>
              </w:rPr>
            </w:pPr>
          </w:p>
        </w:tc>
        <w:tc>
          <w:tcPr>
            <w:tcW w:w="2580" w:type="pct"/>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jc w:val="center"/>
              <w:outlineLvl w:val="1"/>
              <w:rPr>
                <w:rFonts w:ascii="Times New Roman" w:eastAsia="Times New Roman" w:hAnsi="Times New Roman" w:cs="Times New Roman"/>
                <w:sz w:val="24"/>
                <w:szCs w:val="24"/>
              </w:rPr>
            </w:pPr>
          </w:p>
        </w:tc>
      </w:tr>
      <w:tr w:rsidR="006C2100" w:rsidRPr="00B66103" w:rsidTr="006C2100">
        <w:trPr>
          <w:trHeight w:val="57"/>
        </w:trPr>
        <w:tc>
          <w:tcPr>
            <w:tcW w:w="2420" w:type="pct"/>
            <w:gridSpan w:val="2"/>
            <w:vMerge/>
            <w:vAlign w:val="center"/>
            <w:hideMark/>
          </w:tcPr>
          <w:p w:rsidR="006C2100" w:rsidRPr="00B66103" w:rsidRDefault="006C2100" w:rsidP="007335AA">
            <w:pPr>
              <w:spacing w:after="0" w:line="240" w:lineRule="auto"/>
              <w:rPr>
                <w:rFonts w:ascii="Times New Roman" w:eastAsia="Times New Roman" w:hAnsi="Times New Roman" w:cs="Times New Roman"/>
                <w:sz w:val="24"/>
                <w:szCs w:val="24"/>
              </w:rPr>
            </w:pPr>
          </w:p>
        </w:tc>
        <w:tc>
          <w:tcPr>
            <w:tcW w:w="2580" w:type="pct"/>
            <w:hideMark/>
          </w:tcPr>
          <w:p w:rsidR="006C2100" w:rsidRPr="00E8722D" w:rsidRDefault="006C2100" w:rsidP="00E8722D">
            <w:pPr>
              <w:spacing w:after="0" w:line="240" w:lineRule="auto"/>
              <w:ind w:left="1758"/>
              <w:rPr>
                <w:rFonts w:ascii="Times New Roman" w:eastAsia="Times New Roman" w:hAnsi="Times New Roman" w:cs="Times New Roman"/>
                <w:b/>
                <w:sz w:val="24"/>
                <w:szCs w:val="24"/>
                <w:lang w:val="en-US"/>
              </w:rPr>
            </w:pPr>
            <w:r w:rsidRPr="00B66103">
              <w:rPr>
                <w:rFonts w:ascii="Times New Roman" w:eastAsia="Times New Roman" w:hAnsi="Times New Roman" w:cs="Times New Roman"/>
                <w:b/>
                <w:sz w:val="24"/>
                <w:szCs w:val="24"/>
              </w:rPr>
              <w:t xml:space="preserve">Βόλος, </w:t>
            </w:r>
            <w:r w:rsidR="00E8722D">
              <w:rPr>
                <w:rFonts w:ascii="Times New Roman" w:eastAsia="Times New Roman" w:hAnsi="Times New Roman" w:cs="Times New Roman"/>
                <w:b/>
                <w:sz w:val="24"/>
                <w:szCs w:val="24"/>
                <w:lang w:val="en-US"/>
              </w:rPr>
              <w:t>5</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1</w:t>
            </w:r>
            <w:r w:rsidRPr="00B66103">
              <w:rPr>
                <w:rFonts w:ascii="Times New Roman" w:eastAsia="Times New Roman" w:hAnsi="Times New Roman" w:cs="Times New Roman"/>
                <w:b/>
                <w:sz w:val="24"/>
                <w:szCs w:val="24"/>
              </w:rPr>
              <w:t>-20</w:t>
            </w:r>
            <w:r w:rsidR="00E8722D">
              <w:rPr>
                <w:rFonts w:ascii="Times New Roman" w:eastAsia="Times New Roman" w:hAnsi="Times New Roman" w:cs="Times New Roman"/>
                <w:b/>
                <w:sz w:val="24"/>
                <w:szCs w:val="24"/>
                <w:lang w:val="en-US"/>
              </w:rPr>
              <w:t>20</w:t>
            </w:r>
          </w:p>
        </w:tc>
      </w:tr>
      <w:tr w:rsidR="006C2100" w:rsidRPr="00B66103" w:rsidTr="006C2100">
        <w:trPr>
          <w:trHeight w:val="57"/>
        </w:trPr>
        <w:tc>
          <w:tcPr>
            <w:tcW w:w="2420" w:type="pct"/>
            <w:gridSpan w:val="2"/>
            <w:vMerge/>
            <w:vAlign w:val="center"/>
            <w:hideMark/>
          </w:tcPr>
          <w:p w:rsidR="006C2100" w:rsidRPr="00B66103" w:rsidRDefault="006C2100" w:rsidP="007335AA">
            <w:pPr>
              <w:spacing w:after="0" w:line="240" w:lineRule="auto"/>
              <w:rPr>
                <w:rFonts w:ascii="Times New Roman" w:eastAsia="Times New Roman" w:hAnsi="Times New Roman" w:cs="Times New Roman"/>
                <w:sz w:val="24"/>
                <w:szCs w:val="24"/>
              </w:rPr>
            </w:pPr>
          </w:p>
        </w:tc>
        <w:tc>
          <w:tcPr>
            <w:tcW w:w="2580" w:type="pct"/>
            <w:hideMark/>
          </w:tcPr>
          <w:p w:rsidR="006C2100" w:rsidRPr="00960F59" w:rsidRDefault="006C2100" w:rsidP="007335AA">
            <w:pPr>
              <w:spacing w:after="0" w:line="240" w:lineRule="auto"/>
              <w:ind w:left="1758"/>
              <w:rPr>
                <w:rFonts w:ascii="Times New Roman" w:hAnsi="Times New Roman" w:cs="Times New Roman"/>
                <w:sz w:val="24"/>
                <w:szCs w:val="24"/>
                <w:lang w:val="en-US"/>
              </w:rPr>
            </w:pPr>
          </w:p>
        </w:tc>
      </w:tr>
      <w:tr w:rsidR="006C2100" w:rsidRPr="00B66103" w:rsidTr="006C2100">
        <w:trPr>
          <w:trHeight w:val="57"/>
        </w:trPr>
        <w:tc>
          <w:tcPr>
            <w:tcW w:w="2420" w:type="pct"/>
            <w:gridSpan w:val="2"/>
            <w:vMerge/>
            <w:vAlign w:val="center"/>
            <w:hideMark/>
          </w:tcPr>
          <w:p w:rsidR="006C2100" w:rsidRPr="00B66103" w:rsidRDefault="006C2100" w:rsidP="007335AA">
            <w:pPr>
              <w:spacing w:after="0" w:line="240" w:lineRule="auto"/>
              <w:rPr>
                <w:rFonts w:ascii="Times New Roman" w:eastAsia="Times New Roman" w:hAnsi="Times New Roman" w:cs="Times New Roman"/>
                <w:sz w:val="24"/>
                <w:szCs w:val="24"/>
              </w:rPr>
            </w:pPr>
          </w:p>
        </w:tc>
        <w:tc>
          <w:tcPr>
            <w:tcW w:w="2580" w:type="pct"/>
            <w:vAlign w:val="bottom"/>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jc w:val="center"/>
              <w:outlineLvl w:val="1"/>
              <w:rPr>
                <w:rFonts w:ascii="Times New Roman" w:eastAsia="Times New Roman" w:hAnsi="Times New Roman" w:cs="Times New Roman"/>
                <w:sz w:val="24"/>
                <w:szCs w:val="24"/>
              </w:rPr>
            </w:pPr>
          </w:p>
        </w:tc>
      </w:tr>
      <w:tr w:rsidR="006C2100" w:rsidRPr="00B66103" w:rsidTr="006C2100">
        <w:trPr>
          <w:trHeight w:val="57"/>
        </w:trPr>
        <w:tc>
          <w:tcPr>
            <w:tcW w:w="2420" w:type="pct"/>
            <w:gridSpan w:val="2"/>
            <w:vMerge/>
            <w:vAlign w:val="center"/>
            <w:hideMark/>
          </w:tcPr>
          <w:p w:rsidR="006C2100" w:rsidRPr="00B66103" w:rsidRDefault="006C2100" w:rsidP="007335AA">
            <w:pPr>
              <w:spacing w:after="0" w:line="240" w:lineRule="auto"/>
              <w:rPr>
                <w:rFonts w:ascii="Times New Roman" w:eastAsia="Times New Roman" w:hAnsi="Times New Roman" w:cs="Times New Roman"/>
                <w:sz w:val="24"/>
                <w:szCs w:val="24"/>
              </w:rPr>
            </w:pPr>
          </w:p>
        </w:tc>
        <w:tc>
          <w:tcPr>
            <w:tcW w:w="2580" w:type="pct"/>
            <w:vAlign w:val="bottom"/>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jc w:val="center"/>
              <w:outlineLvl w:val="1"/>
              <w:rPr>
                <w:rFonts w:ascii="Times New Roman" w:eastAsia="Times New Roman" w:hAnsi="Times New Roman" w:cs="Times New Roman"/>
                <w:sz w:val="24"/>
                <w:szCs w:val="24"/>
              </w:rPr>
            </w:pPr>
          </w:p>
        </w:tc>
      </w:tr>
      <w:tr w:rsidR="006C2100" w:rsidRPr="00B66103" w:rsidTr="006C2100">
        <w:trPr>
          <w:trHeight w:val="253"/>
        </w:trPr>
        <w:tc>
          <w:tcPr>
            <w:tcW w:w="2420" w:type="pct"/>
            <w:gridSpan w:val="2"/>
            <w:tcMar>
              <w:top w:w="0" w:type="dxa"/>
              <w:left w:w="0" w:type="dxa"/>
              <w:bottom w:w="0" w:type="dxa"/>
              <w:right w:w="0" w:type="dxa"/>
            </w:tcMar>
            <w:vAlign w:val="center"/>
            <w:hideMark/>
          </w:tcPr>
          <w:p w:rsidR="006C2100" w:rsidRPr="00B66103" w:rsidRDefault="006C2100" w:rsidP="007335AA">
            <w:pPr>
              <w:spacing w:after="0" w:line="240" w:lineRule="auto"/>
              <w:jc w:val="center"/>
              <w:rPr>
                <w:rFonts w:ascii="Times New Roman" w:eastAsia="Times New Roman" w:hAnsi="Times New Roman" w:cs="Times New Roman"/>
                <w:b/>
                <w:sz w:val="24"/>
                <w:szCs w:val="24"/>
              </w:rPr>
            </w:pPr>
            <w:r w:rsidRPr="00B66103">
              <w:rPr>
                <w:rFonts w:ascii="Times New Roman" w:eastAsia="Times New Roman" w:hAnsi="Times New Roman" w:cs="Times New Roman"/>
                <w:b/>
                <w:sz w:val="24"/>
                <w:szCs w:val="24"/>
              </w:rPr>
              <w:t>ΤΜΗΜΑ Γ΄ ΠΡΟΣΩΠΙΚΟΥ</w:t>
            </w:r>
          </w:p>
        </w:tc>
        <w:tc>
          <w:tcPr>
            <w:tcW w:w="2580" w:type="pct"/>
            <w:vAlign w:val="center"/>
            <w:hideMark/>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jc w:val="center"/>
              <w:outlineLvl w:val="1"/>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ΠΡΟΣ </w:t>
            </w:r>
          </w:p>
        </w:tc>
      </w:tr>
      <w:tr w:rsidR="006C2100" w:rsidRPr="00B66103" w:rsidTr="006C2100">
        <w:trPr>
          <w:trHeight w:val="227"/>
        </w:trPr>
        <w:tc>
          <w:tcPr>
            <w:tcW w:w="2420" w:type="pct"/>
            <w:gridSpan w:val="2"/>
            <w:hideMark/>
          </w:tcPr>
          <w:p w:rsidR="006C2100" w:rsidRPr="00B66103" w:rsidRDefault="006C2100" w:rsidP="007335AA">
            <w:pPr>
              <w:spacing w:after="0" w:line="240" w:lineRule="auto"/>
              <w:jc w:val="center"/>
              <w:rPr>
                <w:rFonts w:ascii="Times New Roman" w:eastAsia="Times New Roman" w:hAnsi="Times New Roman" w:cs="Times New Roman"/>
                <w:sz w:val="24"/>
                <w:szCs w:val="24"/>
              </w:rPr>
            </w:pPr>
            <w:r w:rsidRPr="00B66103">
              <w:rPr>
                <w:rFonts w:ascii="Times New Roman" w:eastAsia="Times New Roman" w:hAnsi="Times New Roman" w:cs="Times New Roman"/>
                <w:sz w:val="24"/>
                <w:szCs w:val="24"/>
              </w:rPr>
              <w:t>———————————</w:t>
            </w:r>
          </w:p>
        </w:tc>
        <w:tc>
          <w:tcPr>
            <w:tcW w:w="2580" w:type="pct"/>
            <w:hideMark/>
          </w:tcPr>
          <w:p w:rsidR="006C2100" w:rsidRPr="00CE111B" w:rsidRDefault="006C2100" w:rsidP="007335AA">
            <w:pPr>
              <w:spacing w:after="0" w:line="240" w:lineRule="auto"/>
              <w:jc w:val="center"/>
              <w:rPr>
                <w:rFonts w:ascii="Times New Roman" w:hAnsi="Times New Roman" w:cs="Times New Roman"/>
                <w:sz w:val="24"/>
                <w:szCs w:val="24"/>
              </w:rPr>
            </w:pPr>
          </w:p>
        </w:tc>
      </w:tr>
      <w:tr w:rsidR="006C2100" w:rsidRPr="00B66103" w:rsidTr="006C2100">
        <w:trPr>
          <w:trHeight w:val="227"/>
        </w:trPr>
        <w:tc>
          <w:tcPr>
            <w:tcW w:w="818" w:type="pct"/>
            <w:hideMark/>
          </w:tcPr>
          <w:p w:rsidR="006C2100" w:rsidRPr="00B66103" w:rsidRDefault="006C2100" w:rsidP="007335AA">
            <w:pPr>
              <w:spacing w:after="0" w:line="240" w:lineRule="auto"/>
              <w:rPr>
                <w:rFonts w:ascii="Times New Roman" w:eastAsia="Times New Roman" w:hAnsi="Times New Roman" w:cs="Times New Roman"/>
                <w:sz w:val="24"/>
                <w:szCs w:val="24"/>
              </w:rPr>
            </w:pPr>
            <w:proofErr w:type="spellStart"/>
            <w:r w:rsidRPr="00B66103">
              <w:rPr>
                <w:rFonts w:ascii="Times New Roman" w:eastAsia="Times New Roman" w:hAnsi="Times New Roman" w:cs="Times New Roman"/>
                <w:sz w:val="24"/>
                <w:szCs w:val="24"/>
              </w:rPr>
              <w:t>Ταχ</w:t>
            </w:r>
            <w:proofErr w:type="spellEnd"/>
            <w:r w:rsidRPr="00B66103">
              <w:rPr>
                <w:rFonts w:ascii="Times New Roman" w:eastAsia="Times New Roman" w:hAnsi="Times New Roman" w:cs="Times New Roman"/>
                <w:sz w:val="24"/>
                <w:szCs w:val="24"/>
              </w:rPr>
              <w:t>. Δ/</w:t>
            </w:r>
            <w:proofErr w:type="spellStart"/>
            <w:r w:rsidRPr="00B66103">
              <w:rPr>
                <w:rFonts w:ascii="Times New Roman" w:eastAsia="Times New Roman" w:hAnsi="Times New Roman" w:cs="Times New Roman"/>
                <w:sz w:val="24"/>
                <w:szCs w:val="24"/>
              </w:rPr>
              <w:t>νση</w:t>
            </w:r>
            <w:proofErr w:type="spellEnd"/>
          </w:p>
        </w:tc>
        <w:tc>
          <w:tcPr>
            <w:tcW w:w="1602" w:type="pct"/>
            <w:hideMark/>
          </w:tcPr>
          <w:p w:rsidR="006C2100" w:rsidRPr="00E8722D" w:rsidRDefault="006C2100" w:rsidP="00E8722D">
            <w:pPr>
              <w:spacing w:after="0" w:line="240" w:lineRule="auto"/>
              <w:rPr>
                <w:rFonts w:ascii="Times New Roman" w:eastAsia="Times New Roman" w:hAnsi="Times New Roman" w:cs="Times New Roman"/>
                <w:sz w:val="24"/>
                <w:szCs w:val="24"/>
              </w:rPr>
            </w:pPr>
            <w:r w:rsidRPr="00B66103">
              <w:rPr>
                <w:rFonts w:ascii="Times New Roman" w:eastAsia="Times New Roman" w:hAnsi="Times New Roman" w:cs="Times New Roman"/>
                <w:sz w:val="24"/>
                <w:szCs w:val="24"/>
              </w:rPr>
              <w:t xml:space="preserve">: </w:t>
            </w:r>
            <w:r w:rsidR="00E8722D">
              <w:rPr>
                <w:rFonts w:ascii="Times New Roman" w:eastAsia="Times New Roman" w:hAnsi="Times New Roman" w:cs="Times New Roman"/>
                <w:sz w:val="24"/>
                <w:szCs w:val="24"/>
              </w:rPr>
              <w:t xml:space="preserve">Συγκρότημα </w:t>
            </w:r>
            <w:proofErr w:type="spellStart"/>
            <w:r w:rsidR="00E8722D">
              <w:rPr>
                <w:rFonts w:ascii="Times New Roman" w:eastAsia="Times New Roman" w:hAnsi="Times New Roman" w:cs="Times New Roman"/>
                <w:sz w:val="24"/>
                <w:szCs w:val="24"/>
              </w:rPr>
              <w:t>Μουρτζούκου</w:t>
            </w:r>
            <w:proofErr w:type="spellEnd"/>
          </w:p>
        </w:tc>
        <w:tc>
          <w:tcPr>
            <w:tcW w:w="2580" w:type="pct"/>
            <w:hideMark/>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ΟΛΑ ΤΑ ΣΧΟΛΕΙΑ</w:t>
            </w:r>
          </w:p>
        </w:tc>
      </w:tr>
      <w:tr w:rsidR="006C2100" w:rsidRPr="00B66103" w:rsidTr="006C2100">
        <w:trPr>
          <w:trHeight w:val="359"/>
        </w:trPr>
        <w:tc>
          <w:tcPr>
            <w:tcW w:w="818" w:type="pct"/>
            <w:vAlign w:val="center"/>
          </w:tcPr>
          <w:p w:rsidR="006C2100" w:rsidRPr="00B66103" w:rsidRDefault="006C2100" w:rsidP="007335AA">
            <w:pPr>
              <w:spacing w:after="0" w:line="240" w:lineRule="auto"/>
              <w:rPr>
                <w:rFonts w:ascii="Times New Roman" w:eastAsia="Times New Roman" w:hAnsi="Times New Roman" w:cs="Times New Roman"/>
                <w:sz w:val="24"/>
                <w:szCs w:val="24"/>
              </w:rPr>
            </w:pPr>
          </w:p>
        </w:tc>
        <w:tc>
          <w:tcPr>
            <w:tcW w:w="1602" w:type="pct"/>
            <w:vAlign w:val="center"/>
            <w:hideMark/>
          </w:tcPr>
          <w:p w:rsidR="006C2100" w:rsidRPr="00B66103" w:rsidRDefault="006C2100" w:rsidP="00E8722D">
            <w:pPr>
              <w:spacing w:after="0" w:line="240" w:lineRule="auto"/>
              <w:rPr>
                <w:rFonts w:ascii="Times New Roman" w:eastAsia="Times New Roman" w:hAnsi="Times New Roman" w:cs="Times New Roman"/>
                <w:sz w:val="24"/>
                <w:szCs w:val="24"/>
              </w:rPr>
            </w:pPr>
            <w:r w:rsidRPr="00B66103">
              <w:rPr>
                <w:rFonts w:ascii="Times New Roman" w:eastAsia="Times New Roman" w:hAnsi="Times New Roman" w:cs="Times New Roman"/>
                <w:sz w:val="24"/>
                <w:szCs w:val="24"/>
              </w:rPr>
              <w:t xml:space="preserve">  </w:t>
            </w:r>
            <w:r w:rsidR="00E8722D" w:rsidRPr="00B66103">
              <w:rPr>
                <w:rFonts w:ascii="Times New Roman" w:eastAsia="Times New Roman" w:hAnsi="Times New Roman" w:cs="Times New Roman"/>
                <w:sz w:val="24"/>
                <w:szCs w:val="24"/>
              </w:rPr>
              <w:t xml:space="preserve">Επτά </w:t>
            </w:r>
            <w:proofErr w:type="spellStart"/>
            <w:r w:rsidR="00E8722D" w:rsidRPr="00B66103">
              <w:rPr>
                <w:rFonts w:ascii="Times New Roman" w:eastAsia="Times New Roman" w:hAnsi="Times New Roman" w:cs="Times New Roman"/>
                <w:sz w:val="24"/>
                <w:szCs w:val="24"/>
              </w:rPr>
              <w:t>Πλατανίων</w:t>
            </w:r>
            <w:proofErr w:type="spellEnd"/>
            <w:r w:rsidR="00E8722D" w:rsidRPr="00B66103">
              <w:rPr>
                <w:rFonts w:ascii="Times New Roman" w:eastAsia="Times New Roman" w:hAnsi="Times New Roman" w:cs="Times New Roman"/>
                <w:sz w:val="24"/>
                <w:szCs w:val="24"/>
              </w:rPr>
              <w:t xml:space="preserve"> </w:t>
            </w:r>
            <w:r w:rsidR="00E8722D" w:rsidRPr="00B66103">
              <w:rPr>
                <w:rFonts w:ascii="Times New Roman" w:hAnsi="Times New Roman" w:cs="Times New Roman"/>
                <w:sz w:val="24"/>
                <w:szCs w:val="24"/>
              </w:rPr>
              <w:t>16</w:t>
            </w:r>
          </w:p>
        </w:tc>
        <w:tc>
          <w:tcPr>
            <w:tcW w:w="2580" w:type="pct"/>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jc w:val="center"/>
              <w:outlineLvl w:val="1"/>
              <w:rPr>
                <w:rFonts w:ascii="Times New Roman" w:eastAsia="Times New Roman" w:hAnsi="Times New Roman" w:cs="Times New Roman"/>
                <w:sz w:val="24"/>
                <w:szCs w:val="24"/>
              </w:rPr>
            </w:pPr>
          </w:p>
        </w:tc>
      </w:tr>
      <w:tr w:rsidR="006C2100" w:rsidRPr="00B66103" w:rsidTr="006C2100">
        <w:trPr>
          <w:trHeight w:val="227"/>
        </w:trPr>
        <w:tc>
          <w:tcPr>
            <w:tcW w:w="818" w:type="pct"/>
            <w:vAlign w:val="center"/>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jc w:val="center"/>
              <w:outlineLvl w:val="1"/>
              <w:rPr>
                <w:rFonts w:ascii="Times New Roman" w:eastAsia="Times New Roman" w:hAnsi="Times New Roman" w:cs="Times New Roman"/>
                <w:sz w:val="24"/>
                <w:szCs w:val="24"/>
              </w:rPr>
            </w:pPr>
          </w:p>
        </w:tc>
        <w:tc>
          <w:tcPr>
            <w:tcW w:w="1602" w:type="pct"/>
            <w:vAlign w:val="center"/>
          </w:tcPr>
          <w:p w:rsidR="006C2100" w:rsidRPr="00B66103" w:rsidRDefault="00E8722D" w:rsidP="00E8722D">
            <w:pPr>
              <w:keepNext/>
              <w:tabs>
                <w:tab w:val="left" w:pos="567"/>
                <w:tab w:val="left" w:pos="851"/>
                <w:tab w:val="left" w:pos="1134"/>
                <w:tab w:val="left" w:pos="1418"/>
                <w:tab w:val="left" w:pos="1701"/>
                <w:tab w:val="left" w:pos="5670"/>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6103">
              <w:rPr>
                <w:rFonts w:ascii="Times New Roman" w:eastAsia="Times New Roman" w:hAnsi="Times New Roman" w:cs="Times New Roman"/>
                <w:sz w:val="24"/>
                <w:szCs w:val="24"/>
              </w:rPr>
              <w:t>Τ.Κ. 38221 ΒΟΛΟΣ</w:t>
            </w:r>
          </w:p>
        </w:tc>
        <w:tc>
          <w:tcPr>
            <w:tcW w:w="2580" w:type="pct"/>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jc w:val="center"/>
              <w:outlineLvl w:val="1"/>
              <w:rPr>
                <w:rFonts w:ascii="Times New Roman" w:eastAsia="Times New Roman" w:hAnsi="Times New Roman" w:cs="Times New Roman"/>
                <w:sz w:val="24"/>
                <w:szCs w:val="24"/>
              </w:rPr>
            </w:pPr>
          </w:p>
        </w:tc>
      </w:tr>
      <w:tr w:rsidR="006C2100" w:rsidRPr="00B66103" w:rsidTr="006C2100">
        <w:trPr>
          <w:trHeight w:val="227"/>
        </w:trPr>
        <w:tc>
          <w:tcPr>
            <w:tcW w:w="818" w:type="pct"/>
            <w:vAlign w:val="center"/>
            <w:hideMark/>
          </w:tcPr>
          <w:p w:rsidR="006C2100" w:rsidRPr="00B66103" w:rsidRDefault="006C2100" w:rsidP="007335AA">
            <w:pPr>
              <w:spacing w:after="0" w:line="240" w:lineRule="auto"/>
              <w:rPr>
                <w:rFonts w:ascii="Times New Roman" w:eastAsia="Times New Roman" w:hAnsi="Times New Roman" w:cs="Times New Roman"/>
                <w:sz w:val="24"/>
                <w:szCs w:val="24"/>
              </w:rPr>
            </w:pPr>
            <w:r w:rsidRPr="00B66103">
              <w:rPr>
                <w:rFonts w:ascii="Times New Roman" w:eastAsia="Times New Roman" w:hAnsi="Times New Roman" w:cs="Times New Roman"/>
                <w:sz w:val="24"/>
                <w:szCs w:val="24"/>
              </w:rPr>
              <w:t>Πληροφορίες</w:t>
            </w:r>
          </w:p>
        </w:tc>
        <w:tc>
          <w:tcPr>
            <w:tcW w:w="1602" w:type="pct"/>
            <w:vAlign w:val="center"/>
            <w:hideMark/>
          </w:tcPr>
          <w:p w:rsidR="006C2100" w:rsidRPr="006C2100" w:rsidRDefault="006C2100" w:rsidP="007335AA">
            <w:pPr>
              <w:spacing w:after="0" w:line="240" w:lineRule="auto"/>
              <w:rPr>
                <w:rFonts w:ascii="Times New Roman" w:eastAsia="Times New Roman" w:hAnsi="Times New Roman" w:cs="Times New Roman"/>
                <w:sz w:val="24"/>
                <w:szCs w:val="24"/>
              </w:rPr>
            </w:pPr>
            <w:r w:rsidRPr="00B66103">
              <w:rPr>
                <w:rFonts w:ascii="Times New Roman" w:eastAsia="Times New Roman" w:hAnsi="Times New Roman" w:cs="Times New Roman"/>
                <w:sz w:val="24"/>
                <w:szCs w:val="24"/>
              </w:rPr>
              <w:t>: Λ. Ντίνου</w:t>
            </w:r>
            <w:r w:rsidRPr="006C2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Α. </w:t>
            </w:r>
            <w:proofErr w:type="spellStart"/>
            <w:r>
              <w:rPr>
                <w:rFonts w:ascii="Times New Roman" w:eastAsia="Times New Roman" w:hAnsi="Times New Roman" w:cs="Times New Roman"/>
                <w:sz w:val="24"/>
                <w:szCs w:val="24"/>
              </w:rPr>
              <w:t>Χαστούκη</w:t>
            </w:r>
            <w:proofErr w:type="spellEnd"/>
          </w:p>
        </w:tc>
        <w:tc>
          <w:tcPr>
            <w:tcW w:w="2580" w:type="pct"/>
            <w:hideMark/>
          </w:tcPr>
          <w:p w:rsidR="006C2100" w:rsidRPr="00B66103" w:rsidRDefault="006C2100" w:rsidP="007335AA">
            <w:pPr>
              <w:spacing w:after="0" w:line="240" w:lineRule="auto"/>
              <w:jc w:val="center"/>
              <w:rPr>
                <w:rFonts w:ascii="Times New Roman" w:eastAsia="Times New Roman" w:hAnsi="Times New Roman" w:cs="Times New Roman"/>
                <w:b/>
                <w:sz w:val="24"/>
                <w:szCs w:val="24"/>
              </w:rPr>
            </w:pPr>
          </w:p>
        </w:tc>
      </w:tr>
      <w:tr w:rsidR="006C2100" w:rsidRPr="00EE571A" w:rsidTr="006C2100">
        <w:trPr>
          <w:trHeight w:val="227"/>
        </w:trPr>
        <w:tc>
          <w:tcPr>
            <w:tcW w:w="818" w:type="pct"/>
            <w:vAlign w:val="center"/>
            <w:hideMark/>
          </w:tcPr>
          <w:p w:rsidR="006C2100" w:rsidRPr="00B66103" w:rsidRDefault="006C2100" w:rsidP="007335AA">
            <w:pPr>
              <w:spacing w:after="0" w:line="240" w:lineRule="auto"/>
              <w:rPr>
                <w:rFonts w:ascii="Times New Roman" w:eastAsia="Times New Roman" w:hAnsi="Times New Roman" w:cs="Times New Roman"/>
                <w:sz w:val="24"/>
                <w:szCs w:val="24"/>
              </w:rPr>
            </w:pPr>
            <w:r w:rsidRPr="00B66103">
              <w:rPr>
                <w:rFonts w:ascii="Times New Roman" w:eastAsia="Times New Roman" w:hAnsi="Times New Roman" w:cs="Times New Roman"/>
                <w:sz w:val="24"/>
                <w:szCs w:val="24"/>
              </w:rPr>
              <w:t>Τηλέφωνο</w:t>
            </w:r>
          </w:p>
        </w:tc>
        <w:tc>
          <w:tcPr>
            <w:tcW w:w="1602" w:type="pct"/>
            <w:vAlign w:val="center"/>
            <w:hideMark/>
          </w:tcPr>
          <w:p w:rsidR="006C2100" w:rsidRPr="002B5503" w:rsidRDefault="006C2100" w:rsidP="002B5503">
            <w:pPr>
              <w:spacing w:after="0" w:line="240" w:lineRule="auto"/>
              <w:rPr>
                <w:rFonts w:ascii="Times New Roman" w:eastAsia="Times New Roman" w:hAnsi="Times New Roman" w:cs="Times New Roman"/>
                <w:sz w:val="24"/>
                <w:szCs w:val="24"/>
                <w:lang w:val="en-US"/>
              </w:rPr>
            </w:pPr>
            <w:r w:rsidRPr="00B66103">
              <w:rPr>
                <w:rFonts w:ascii="Times New Roman" w:eastAsia="Times New Roman" w:hAnsi="Times New Roman" w:cs="Times New Roman"/>
                <w:sz w:val="24"/>
                <w:szCs w:val="24"/>
              </w:rPr>
              <w:t>: 24210 47386 - 4</w:t>
            </w:r>
            <w:r w:rsidR="002B5503">
              <w:rPr>
                <w:rFonts w:ascii="Times New Roman" w:eastAsia="Times New Roman" w:hAnsi="Times New Roman" w:cs="Times New Roman"/>
                <w:sz w:val="24"/>
                <w:szCs w:val="24"/>
                <w:lang w:val="en-US"/>
              </w:rPr>
              <w:t>4420</w:t>
            </w:r>
          </w:p>
        </w:tc>
        <w:tc>
          <w:tcPr>
            <w:tcW w:w="2580" w:type="pct"/>
            <w:hideMark/>
          </w:tcPr>
          <w:p w:rsidR="006C2100" w:rsidRPr="006C2100" w:rsidRDefault="006C2100" w:rsidP="007335AA">
            <w:pPr>
              <w:spacing w:after="0" w:line="240" w:lineRule="auto"/>
              <w:ind w:left="680"/>
              <w:rPr>
                <w:rFonts w:ascii="Times New Roman" w:eastAsia="Times New Roman" w:hAnsi="Times New Roman" w:cs="Times New Roman"/>
                <w:sz w:val="24"/>
                <w:szCs w:val="24"/>
              </w:rPr>
            </w:pPr>
          </w:p>
        </w:tc>
      </w:tr>
      <w:tr w:rsidR="006C2100" w:rsidRPr="00EE571A" w:rsidTr="006C2100">
        <w:trPr>
          <w:trHeight w:val="227"/>
        </w:trPr>
        <w:tc>
          <w:tcPr>
            <w:tcW w:w="818" w:type="pct"/>
            <w:vAlign w:val="center"/>
            <w:hideMark/>
          </w:tcPr>
          <w:p w:rsidR="006C2100" w:rsidRPr="006C2100" w:rsidRDefault="006C2100" w:rsidP="007335AA">
            <w:pPr>
              <w:spacing w:after="0" w:line="240" w:lineRule="auto"/>
              <w:rPr>
                <w:rFonts w:ascii="Times New Roman" w:eastAsia="Times New Roman" w:hAnsi="Times New Roman" w:cs="Times New Roman"/>
                <w:sz w:val="24"/>
                <w:szCs w:val="24"/>
              </w:rPr>
            </w:pPr>
            <w:r w:rsidRPr="00B66103">
              <w:rPr>
                <w:rFonts w:ascii="Times New Roman" w:eastAsia="Times New Roman" w:hAnsi="Times New Roman" w:cs="Times New Roman"/>
                <w:sz w:val="24"/>
                <w:szCs w:val="24"/>
                <w:lang w:val="en-US"/>
              </w:rPr>
              <w:t>Fax</w:t>
            </w:r>
          </w:p>
        </w:tc>
        <w:tc>
          <w:tcPr>
            <w:tcW w:w="1602" w:type="pct"/>
            <w:vAlign w:val="center"/>
            <w:hideMark/>
          </w:tcPr>
          <w:p w:rsidR="006C2100" w:rsidRPr="006C2100" w:rsidRDefault="006C2100" w:rsidP="007335AA">
            <w:pPr>
              <w:spacing w:after="0" w:line="240" w:lineRule="auto"/>
              <w:rPr>
                <w:rFonts w:ascii="Times New Roman" w:eastAsia="Times New Roman" w:hAnsi="Times New Roman" w:cs="Times New Roman"/>
                <w:sz w:val="24"/>
                <w:szCs w:val="24"/>
              </w:rPr>
            </w:pPr>
            <w:r w:rsidRPr="00B66103">
              <w:rPr>
                <w:rFonts w:ascii="Times New Roman" w:eastAsia="Times New Roman" w:hAnsi="Times New Roman" w:cs="Times New Roman"/>
                <w:sz w:val="24"/>
                <w:szCs w:val="24"/>
                <w:lang w:val="de-DE"/>
              </w:rPr>
              <w:t xml:space="preserve">: 24210 </w:t>
            </w:r>
            <w:r w:rsidRPr="006C2100">
              <w:rPr>
                <w:rFonts w:ascii="Times New Roman" w:eastAsia="Times New Roman" w:hAnsi="Times New Roman" w:cs="Times New Roman"/>
                <w:sz w:val="24"/>
                <w:szCs w:val="24"/>
              </w:rPr>
              <w:t>50364</w:t>
            </w:r>
            <w:r w:rsidRPr="00B66103">
              <w:rPr>
                <w:rFonts w:ascii="Times New Roman" w:eastAsia="Times New Roman" w:hAnsi="Times New Roman" w:cs="Times New Roman"/>
                <w:sz w:val="24"/>
                <w:szCs w:val="24"/>
                <w:lang w:val="de-DE"/>
              </w:rPr>
              <w:t xml:space="preserve"> </w:t>
            </w:r>
            <w:r w:rsidR="002B5503">
              <w:rPr>
                <w:rFonts w:ascii="Times New Roman" w:eastAsia="Times New Roman" w:hAnsi="Times New Roman" w:cs="Times New Roman"/>
                <w:sz w:val="24"/>
                <w:szCs w:val="24"/>
                <w:lang w:val="de-DE"/>
              </w:rPr>
              <w:t>-47389</w:t>
            </w:r>
          </w:p>
        </w:tc>
        <w:tc>
          <w:tcPr>
            <w:tcW w:w="2580" w:type="pct"/>
            <w:hideMark/>
          </w:tcPr>
          <w:p w:rsidR="006C2100" w:rsidRPr="008038E8" w:rsidRDefault="006C2100" w:rsidP="007335AA">
            <w:pPr>
              <w:keepNext/>
              <w:tabs>
                <w:tab w:val="left" w:pos="567"/>
                <w:tab w:val="left" w:pos="851"/>
                <w:tab w:val="left" w:pos="1134"/>
                <w:tab w:val="left" w:pos="1418"/>
                <w:tab w:val="left" w:pos="1701"/>
                <w:tab w:val="left" w:pos="5670"/>
              </w:tabs>
              <w:spacing w:after="0" w:line="240" w:lineRule="auto"/>
              <w:ind w:left="680"/>
              <w:outlineLvl w:val="1"/>
              <w:rPr>
                <w:rFonts w:ascii="Times New Roman" w:eastAsia="Times New Roman" w:hAnsi="Times New Roman" w:cs="Times New Roman"/>
                <w:sz w:val="24"/>
                <w:szCs w:val="24"/>
              </w:rPr>
            </w:pPr>
          </w:p>
        </w:tc>
      </w:tr>
      <w:tr w:rsidR="006C2100" w:rsidRPr="004D4439" w:rsidTr="006C2100">
        <w:trPr>
          <w:trHeight w:val="227"/>
        </w:trPr>
        <w:tc>
          <w:tcPr>
            <w:tcW w:w="818" w:type="pct"/>
            <w:hideMark/>
          </w:tcPr>
          <w:p w:rsidR="006C2100" w:rsidRPr="00B66103" w:rsidRDefault="006C2100" w:rsidP="007335AA">
            <w:pPr>
              <w:spacing w:after="0" w:line="240" w:lineRule="auto"/>
              <w:rPr>
                <w:rFonts w:ascii="Times New Roman" w:eastAsia="Times New Roman" w:hAnsi="Times New Roman" w:cs="Times New Roman"/>
                <w:sz w:val="24"/>
                <w:szCs w:val="24"/>
                <w:lang w:val="de-DE"/>
              </w:rPr>
            </w:pPr>
            <w:r w:rsidRPr="00B66103">
              <w:rPr>
                <w:rFonts w:ascii="Times New Roman" w:eastAsia="Times New Roman" w:hAnsi="Times New Roman" w:cs="Times New Roman"/>
                <w:sz w:val="24"/>
                <w:szCs w:val="24"/>
                <w:lang w:val="de-DE"/>
              </w:rPr>
              <w:t>e-</w:t>
            </w:r>
            <w:proofErr w:type="spellStart"/>
            <w:r w:rsidRPr="00B66103">
              <w:rPr>
                <w:rFonts w:ascii="Times New Roman" w:eastAsia="Times New Roman" w:hAnsi="Times New Roman" w:cs="Times New Roman"/>
                <w:sz w:val="24"/>
                <w:szCs w:val="24"/>
                <w:lang w:val="de-DE"/>
              </w:rPr>
              <w:t>mail</w:t>
            </w:r>
            <w:proofErr w:type="spellEnd"/>
          </w:p>
        </w:tc>
        <w:tc>
          <w:tcPr>
            <w:tcW w:w="1602" w:type="pct"/>
            <w:hideMark/>
          </w:tcPr>
          <w:p w:rsidR="006C2100" w:rsidRPr="00B66103" w:rsidRDefault="006C2100" w:rsidP="007335AA">
            <w:pPr>
              <w:spacing w:after="0" w:line="240" w:lineRule="auto"/>
              <w:rPr>
                <w:rFonts w:ascii="Times New Roman" w:hAnsi="Times New Roman" w:cs="Times New Roman"/>
                <w:sz w:val="24"/>
                <w:szCs w:val="24"/>
                <w:lang w:val="de-DE"/>
              </w:rPr>
            </w:pPr>
            <w:r w:rsidRPr="00B66103">
              <w:rPr>
                <w:rFonts w:ascii="Times New Roman" w:hAnsi="Times New Roman" w:cs="Times New Roman"/>
                <w:sz w:val="24"/>
                <w:szCs w:val="24"/>
                <w:lang w:val="de-DE"/>
              </w:rPr>
              <w:t xml:space="preserve">: </w:t>
            </w:r>
            <w:hyperlink r:id="rId5" w:history="1">
              <w:r w:rsidRPr="00B66103">
                <w:rPr>
                  <w:rStyle w:val="-"/>
                  <w:rFonts w:ascii="Times New Roman" w:hAnsi="Times New Roman" w:cs="Times New Roman"/>
                  <w:sz w:val="24"/>
                  <w:szCs w:val="24"/>
                  <w:lang w:val="de-DE"/>
                </w:rPr>
                <w:t>mail@dide.mag.sch.gr</w:t>
              </w:r>
            </w:hyperlink>
          </w:p>
        </w:tc>
        <w:tc>
          <w:tcPr>
            <w:tcW w:w="2580" w:type="pct"/>
            <w:hideMark/>
          </w:tcPr>
          <w:p w:rsidR="006C2100" w:rsidRPr="00B66103" w:rsidRDefault="006C2100" w:rsidP="007335AA">
            <w:pPr>
              <w:keepNext/>
              <w:tabs>
                <w:tab w:val="left" w:pos="567"/>
                <w:tab w:val="left" w:pos="851"/>
                <w:tab w:val="left" w:pos="1134"/>
                <w:tab w:val="left" w:pos="1418"/>
                <w:tab w:val="left" w:pos="1701"/>
                <w:tab w:val="left" w:pos="5670"/>
              </w:tabs>
              <w:spacing w:after="0" w:line="240" w:lineRule="auto"/>
              <w:outlineLvl w:val="1"/>
              <w:rPr>
                <w:rFonts w:ascii="Times New Roman" w:eastAsia="Times New Roman" w:hAnsi="Times New Roman" w:cs="Times New Roman"/>
                <w:sz w:val="24"/>
                <w:szCs w:val="24"/>
                <w:lang w:val="de-DE"/>
              </w:rPr>
            </w:pPr>
          </w:p>
        </w:tc>
      </w:tr>
    </w:tbl>
    <w:p w:rsidR="006C2100" w:rsidRPr="00B66103" w:rsidRDefault="006C2100" w:rsidP="006C2100">
      <w:pPr>
        <w:spacing w:after="0" w:line="240" w:lineRule="auto"/>
        <w:rPr>
          <w:rFonts w:ascii="Times New Roman" w:eastAsia="Times New Roman" w:hAnsi="Times New Roman" w:cs="Times New Roman"/>
          <w:sz w:val="24"/>
          <w:szCs w:val="24"/>
          <w:lang w:val="de-DE"/>
        </w:rPr>
      </w:pPr>
    </w:p>
    <w:p w:rsidR="006C2100" w:rsidRPr="003856A1" w:rsidRDefault="006C2100" w:rsidP="006C2100">
      <w:pPr>
        <w:tabs>
          <w:tab w:val="left" w:pos="567"/>
          <w:tab w:val="left" w:pos="851"/>
          <w:tab w:val="left" w:pos="1134"/>
          <w:tab w:val="left" w:pos="1418"/>
          <w:tab w:val="left" w:pos="1701"/>
          <w:tab w:val="left" w:pos="5103"/>
        </w:tabs>
        <w:spacing w:after="0" w:line="240" w:lineRule="auto"/>
        <w:rPr>
          <w:rFonts w:ascii="Times New Roman" w:eastAsia="Times New Roman" w:hAnsi="Times New Roman" w:cs="Times New Roman"/>
          <w:sz w:val="24"/>
          <w:szCs w:val="24"/>
          <w:lang w:val="de-DE"/>
        </w:rPr>
      </w:pPr>
    </w:p>
    <w:p w:rsidR="006C2100" w:rsidRPr="004D4439" w:rsidRDefault="006C2100" w:rsidP="006C2100">
      <w:pPr>
        <w:widowControl w:val="0"/>
        <w:autoSpaceDE w:val="0"/>
        <w:autoSpaceDN w:val="0"/>
        <w:adjustRightInd w:val="0"/>
        <w:spacing w:after="0" w:line="240" w:lineRule="auto"/>
        <w:rPr>
          <w:rFonts w:ascii="Times New Roman" w:hAnsi="Times New Roman" w:cs="Times New Roman"/>
          <w:b/>
          <w:sz w:val="24"/>
          <w:szCs w:val="24"/>
        </w:rPr>
      </w:pPr>
      <w:r w:rsidRPr="006C2100">
        <w:rPr>
          <w:rFonts w:ascii="Times New Roman" w:eastAsia="Times New Roman" w:hAnsi="Times New Roman" w:cs="Times New Roman"/>
          <w:b/>
          <w:sz w:val="24"/>
          <w:szCs w:val="24"/>
        </w:rPr>
        <w:t xml:space="preserve">ΘΕΜΑ:  </w:t>
      </w:r>
      <w:r>
        <w:rPr>
          <w:rFonts w:ascii="Times New Roman" w:eastAsia="Times New Roman" w:hAnsi="Times New Roman" w:cs="Times New Roman"/>
          <w:b/>
          <w:sz w:val="24"/>
          <w:szCs w:val="24"/>
        </w:rPr>
        <w:t>«</w:t>
      </w:r>
      <w:r w:rsidRPr="006C2100">
        <w:rPr>
          <w:rFonts w:ascii="Times New Roman" w:hAnsi="Times New Roman" w:cs="Times New Roman"/>
          <w:b/>
          <w:sz w:val="24"/>
          <w:szCs w:val="24"/>
        </w:rPr>
        <w:t>Μεταθέσεις εκπαιδευτικών Δευτεροβάθμιας Εκπαίδευσης</w:t>
      </w:r>
      <w:r>
        <w:rPr>
          <w:rFonts w:ascii="Times New Roman" w:hAnsi="Times New Roman" w:cs="Times New Roman"/>
          <w:b/>
          <w:sz w:val="24"/>
          <w:szCs w:val="24"/>
        </w:rPr>
        <w:t xml:space="preserve"> έτους</w:t>
      </w:r>
      <w:r w:rsidRPr="006C2100">
        <w:rPr>
          <w:rFonts w:ascii="Times New Roman" w:hAnsi="Times New Roman" w:cs="Times New Roman"/>
          <w:b/>
          <w:sz w:val="24"/>
          <w:szCs w:val="24"/>
        </w:rPr>
        <w:t xml:space="preserve"> 20</w:t>
      </w:r>
      <w:r w:rsidR="00E8722D">
        <w:rPr>
          <w:rFonts w:ascii="Times New Roman" w:hAnsi="Times New Roman" w:cs="Times New Roman"/>
          <w:b/>
          <w:sz w:val="24"/>
          <w:szCs w:val="24"/>
        </w:rPr>
        <w:t>20</w:t>
      </w:r>
      <w:r w:rsidRPr="006C2100">
        <w:rPr>
          <w:rFonts w:ascii="Times New Roman" w:hAnsi="Times New Roman" w:cs="Times New Roman"/>
          <w:b/>
          <w:sz w:val="24"/>
          <w:szCs w:val="24"/>
        </w:rPr>
        <w:t>- 20</w:t>
      </w:r>
      <w:r w:rsidR="00E8722D">
        <w:rPr>
          <w:rFonts w:ascii="Times New Roman" w:hAnsi="Times New Roman" w:cs="Times New Roman"/>
          <w:b/>
          <w:sz w:val="24"/>
          <w:szCs w:val="24"/>
        </w:rPr>
        <w:t>21</w:t>
      </w:r>
      <w:r w:rsidR="004D4439">
        <w:rPr>
          <w:rFonts w:ascii="Times New Roman" w:hAnsi="Times New Roman" w:cs="Times New Roman"/>
          <w:b/>
          <w:sz w:val="24"/>
          <w:szCs w:val="24"/>
        </w:rPr>
        <w:t>»</w:t>
      </w:r>
    </w:p>
    <w:p w:rsidR="006C2100" w:rsidRPr="001164EA" w:rsidRDefault="006C2100" w:rsidP="006C2100">
      <w:pPr>
        <w:tabs>
          <w:tab w:val="left" w:pos="567"/>
          <w:tab w:val="left" w:pos="851"/>
          <w:tab w:val="left" w:pos="1134"/>
          <w:tab w:val="left" w:pos="1418"/>
          <w:tab w:val="left" w:pos="1701"/>
          <w:tab w:val="left" w:pos="5103"/>
        </w:tabs>
        <w:spacing w:after="0" w:line="360" w:lineRule="auto"/>
        <w:ind w:left="907" w:hanging="907"/>
        <w:jc w:val="both"/>
        <w:rPr>
          <w:rFonts w:ascii="Times New Roman" w:eastAsia="Times New Roman" w:hAnsi="Times New Roman" w:cs="Times New Roman"/>
          <w:b/>
          <w:sz w:val="24"/>
          <w:szCs w:val="24"/>
        </w:rPr>
      </w:pPr>
    </w:p>
    <w:p w:rsidR="006C2100" w:rsidRDefault="006C2100" w:rsidP="006C210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Από τη Διεύθυνση Δευτεροβάθμιας Εκπαίδευσης Μαγνησίας ανακοινώνεται ότι έχει εκδοθεί η εγκύκλιος μεταθέσεων εκπαιδευτικών του Υπουργείου Παιδείας Έρευνας και Θρησκευμάτων κατά το σχολικό έτος 20</w:t>
      </w:r>
      <w:r w:rsidR="00E8722D">
        <w:rPr>
          <w:rFonts w:ascii="Times New Roman" w:hAnsi="Times New Roman" w:cs="Times New Roman"/>
          <w:sz w:val="24"/>
          <w:szCs w:val="24"/>
        </w:rPr>
        <w:t>20</w:t>
      </w:r>
      <w:r>
        <w:rPr>
          <w:rFonts w:ascii="Times New Roman" w:hAnsi="Times New Roman" w:cs="Times New Roman"/>
          <w:sz w:val="24"/>
          <w:szCs w:val="24"/>
        </w:rPr>
        <w:t>-20</w:t>
      </w:r>
      <w:r w:rsidR="002B5503" w:rsidRPr="002B5503">
        <w:rPr>
          <w:rFonts w:ascii="Times New Roman" w:hAnsi="Times New Roman" w:cs="Times New Roman"/>
          <w:sz w:val="24"/>
          <w:szCs w:val="24"/>
        </w:rPr>
        <w:t>2</w:t>
      </w:r>
      <w:r w:rsidR="00E8722D">
        <w:rPr>
          <w:rFonts w:ascii="Times New Roman" w:hAnsi="Times New Roman" w:cs="Times New Roman"/>
          <w:sz w:val="24"/>
          <w:szCs w:val="24"/>
        </w:rPr>
        <w:t>1</w:t>
      </w:r>
      <w:r>
        <w:rPr>
          <w:rFonts w:ascii="Times New Roman" w:hAnsi="Times New Roman" w:cs="Times New Roman"/>
          <w:sz w:val="24"/>
          <w:szCs w:val="24"/>
        </w:rPr>
        <w:t>, σύμφωνα με την οποία καλούνται οι εκπαιδευτικοί Β/</w:t>
      </w:r>
      <w:proofErr w:type="spellStart"/>
      <w:r>
        <w:rPr>
          <w:rFonts w:ascii="Times New Roman" w:hAnsi="Times New Roman" w:cs="Times New Roman"/>
          <w:sz w:val="24"/>
          <w:szCs w:val="24"/>
        </w:rPr>
        <w:t>θμιας</w:t>
      </w:r>
      <w:proofErr w:type="spellEnd"/>
      <w:r>
        <w:rPr>
          <w:rFonts w:ascii="Times New Roman" w:hAnsi="Times New Roman" w:cs="Times New Roman"/>
          <w:sz w:val="24"/>
          <w:szCs w:val="24"/>
        </w:rPr>
        <w:t xml:space="preserve"> Εκπαίδευσης να υποβάλουν αιτήσεις μετάθεσης με τα απαραίτητα δικαιολογητικά για τις ακόλουθες κατηγορίες μεταθέσεων:</w:t>
      </w:r>
    </w:p>
    <w:p w:rsidR="006C2100" w:rsidRDefault="006C2100" w:rsidP="006C2100">
      <w:pPr>
        <w:widowControl w:val="0"/>
        <w:autoSpaceDE w:val="0"/>
        <w:autoSpaceDN w:val="0"/>
        <w:adjustRightInd w:val="0"/>
        <w:spacing w:after="0" w:line="240" w:lineRule="auto"/>
        <w:rPr>
          <w:rFonts w:ascii="Times New Roman" w:hAnsi="Times New Roman" w:cs="Times New Roman"/>
          <w:sz w:val="24"/>
          <w:szCs w:val="24"/>
        </w:rPr>
      </w:pPr>
    </w:p>
    <w:p w:rsidR="006C2100" w:rsidRDefault="006C2100" w:rsidP="006C21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α) γενικές από περιοχή σε περιοχή μετάθεσης, </w:t>
      </w:r>
    </w:p>
    <w:p w:rsidR="006C2100" w:rsidRDefault="006C2100" w:rsidP="006C21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β) στα Μουσικά Σχολεία,</w:t>
      </w:r>
    </w:p>
    <w:p w:rsidR="006C2100" w:rsidRDefault="006C2100" w:rsidP="006C21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γ) στα Καλλιτεχνικά Σχολεία,</w:t>
      </w:r>
    </w:p>
    <w:p w:rsidR="006C2100" w:rsidRDefault="006C2100" w:rsidP="006C21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δ) στα Πειραματικά Σχολεία Διαπολιτισμικής εκπαίδευσης,</w:t>
      </w:r>
    </w:p>
    <w:p w:rsidR="006C2100" w:rsidRDefault="006C2100" w:rsidP="006C21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ε) αμοιβαίες από περιοχή σε περιοχή και</w:t>
      </w:r>
    </w:p>
    <w:p w:rsidR="006C2100" w:rsidRPr="00E8722D" w:rsidRDefault="006C2100" w:rsidP="006C2100">
      <w:pPr>
        <w:widowControl w:val="0"/>
        <w:autoSpaceDE w:val="0"/>
        <w:autoSpaceDN w:val="0"/>
        <w:adjustRightInd w:val="0"/>
        <w:spacing w:after="0" w:line="240" w:lineRule="auto"/>
        <w:rPr>
          <w:rFonts w:ascii="Times New Roman" w:hAnsi="Times New Roman" w:cs="Times New Roman"/>
          <w:sz w:val="24"/>
          <w:szCs w:val="24"/>
        </w:rPr>
      </w:pPr>
      <w:r w:rsidRPr="002B5503">
        <w:rPr>
          <w:rFonts w:ascii="Times New Roman" w:hAnsi="Times New Roman" w:cs="Times New Roman"/>
          <w:sz w:val="24"/>
          <w:szCs w:val="24"/>
        </w:rPr>
        <w:t xml:space="preserve">στ) σε ΣΜΕΑΕ και ΚΕΣΥ </w:t>
      </w:r>
    </w:p>
    <w:p w:rsidR="002B5503" w:rsidRPr="002B5503" w:rsidRDefault="002B5503" w:rsidP="006C2100">
      <w:pPr>
        <w:widowControl w:val="0"/>
        <w:autoSpaceDE w:val="0"/>
        <w:autoSpaceDN w:val="0"/>
        <w:adjustRightInd w:val="0"/>
        <w:spacing w:after="0" w:line="240" w:lineRule="auto"/>
        <w:rPr>
          <w:rFonts w:ascii="Times New Roman" w:hAnsi="Times New Roman" w:cs="Times New Roman"/>
          <w:sz w:val="24"/>
          <w:szCs w:val="24"/>
        </w:rPr>
      </w:pPr>
      <w:r w:rsidRPr="002B5503">
        <w:rPr>
          <w:rFonts w:ascii="Times New Roman" w:hAnsi="Times New Roman" w:cs="Times New Roman"/>
          <w:sz w:val="24"/>
          <w:szCs w:val="24"/>
        </w:rPr>
        <w:t>ζ) σε Κ.Ε.Σ.Υ. για τις θέσεις εξειδίκευσης στη συμβουλευτική στον επαγγελματικό προσανατολισμό</w:t>
      </w:r>
    </w:p>
    <w:p w:rsidR="006C2100" w:rsidRDefault="006C2100" w:rsidP="006C2100">
      <w:pPr>
        <w:widowControl w:val="0"/>
        <w:autoSpaceDE w:val="0"/>
        <w:autoSpaceDN w:val="0"/>
        <w:adjustRightInd w:val="0"/>
        <w:spacing w:after="0" w:line="240" w:lineRule="auto"/>
        <w:rPr>
          <w:rFonts w:ascii="Times New Roman" w:hAnsi="Times New Roman" w:cs="Times New Roman"/>
          <w:sz w:val="24"/>
          <w:szCs w:val="24"/>
        </w:rPr>
      </w:pPr>
    </w:p>
    <w:p w:rsidR="006C2100" w:rsidRDefault="006C2100" w:rsidP="008F16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Οι αιτήσεις υποβάλλονται, από </w:t>
      </w:r>
      <w:r w:rsidR="00E8722D">
        <w:rPr>
          <w:rFonts w:ascii="Times New Roman" w:hAnsi="Times New Roman" w:cs="Times New Roman"/>
          <w:sz w:val="24"/>
          <w:szCs w:val="24"/>
        </w:rPr>
        <w:t>4</w:t>
      </w:r>
      <w:r>
        <w:rPr>
          <w:rFonts w:ascii="Times New Roman" w:hAnsi="Times New Roman" w:cs="Times New Roman"/>
          <w:sz w:val="24"/>
          <w:szCs w:val="24"/>
        </w:rPr>
        <w:t>-11-20</w:t>
      </w:r>
      <w:r w:rsidR="00E8722D">
        <w:rPr>
          <w:rFonts w:ascii="Times New Roman" w:hAnsi="Times New Roman" w:cs="Times New Roman"/>
          <w:sz w:val="24"/>
          <w:szCs w:val="24"/>
        </w:rPr>
        <w:t>20</w:t>
      </w:r>
      <w:r>
        <w:rPr>
          <w:rFonts w:ascii="Times New Roman" w:hAnsi="Times New Roman" w:cs="Times New Roman"/>
          <w:sz w:val="24"/>
          <w:szCs w:val="24"/>
        </w:rPr>
        <w:t xml:space="preserve"> έως </w:t>
      </w:r>
      <w:r w:rsidR="00E8722D">
        <w:rPr>
          <w:rFonts w:ascii="Times New Roman" w:hAnsi="Times New Roman" w:cs="Times New Roman"/>
          <w:sz w:val="24"/>
          <w:szCs w:val="24"/>
        </w:rPr>
        <w:t>17</w:t>
      </w:r>
      <w:r>
        <w:rPr>
          <w:rFonts w:ascii="Times New Roman" w:hAnsi="Times New Roman" w:cs="Times New Roman"/>
          <w:sz w:val="24"/>
          <w:szCs w:val="24"/>
        </w:rPr>
        <w:t>-11-20</w:t>
      </w:r>
      <w:r w:rsidR="00E8722D">
        <w:rPr>
          <w:rFonts w:ascii="Times New Roman" w:hAnsi="Times New Roman" w:cs="Times New Roman"/>
          <w:sz w:val="24"/>
          <w:szCs w:val="24"/>
        </w:rPr>
        <w:t>20</w:t>
      </w:r>
      <w:r>
        <w:rPr>
          <w:rFonts w:ascii="Times New Roman" w:hAnsi="Times New Roman" w:cs="Times New Roman"/>
          <w:sz w:val="24"/>
          <w:szCs w:val="24"/>
        </w:rPr>
        <w:t xml:space="preserve"> και ώρα 15:00, μέσω του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Συστήματος Διαχείρισης Μητρώου Εκπαιδευτικών και Υποβολής Αιτήσεων Μεταθέσεων (</w:t>
      </w:r>
      <w:r w:rsidRPr="006C2100">
        <w:rPr>
          <w:rFonts w:ascii="Times New Roman" w:hAnsi="Times New Roman" w:cs="Times New Roman"/>
          <w:b/>
          <w:sz w:val="24"/>
          <w:szCs w:val="24"/>
        </w:rPr>
        <w:t>https://teachers.minedu.gov.gr</w:t>
      </w:r>
      <w:r>
        <w:rPr>
          <w:rFonts w:ascii="Times New Roman" w:hAnsi="Times New Roman" w:cs="Times New Roman"/>
          <w:sz w:val="24"/>
          <w:szCs w:val="24"/>
        </w:rPr>
        <w:t xml:space="preserve">), με τον τρόπο που ορίζεται στην παρ. 2.1.1. (σελ. 3) της εγκυκλίου μεταθέσεων. Η εγκύκλιος, που επισυνάπτεται σε μορφή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βρίσκεται επίσης και στις ιστοσελίδες του Υ</w:t>
      </w:r>
      <w:r w:rsidR="002B5503">
        <w:rPr>
          <w:rFonts w:ascii="Times New Roman" w:hAnsi="Times New Roman" w:cs="Times New Roman"/>
          <w:sz w:val="24"/>
          <w:szCs w:val="24"/>
        </w:rPr>
        <w:t>.</w:t>
      </w:r>
      <w:r>
        <w:rPr>
          <w:rFonts w:ascii="Times New Roman" w:hAnsi="Times New Roman" w:cs="Times New Roman"/>
          <w:sz w:val="24"/>
          <w:szCs w:val="24"/>
        </w:rPr>
        <w:t>Π</w:t>
      </w:r>
      <w:r w:rsidR="002B5503">
        <w:rPr>
          <w:rFonts w:ascii="Times New Roman" w:hAnsi="Times New Roman" w:cs="Times New Roman"/>
          <w:sz w:val="24"/>
          <w:szCs w:val="24"/>
        </w:rPr>
        <w:t>ΑΙ</w:t>
      </w:r>
      <w:r>
        <w:rPr>
          <w:rFonts w:ascii="Times New Roman" w:hAnsi="Times New Roman" w:cs="Times New Roman"/>
          <w:sz w:val="24"/>
          <w:szCs w:val="24"/>
        </w:rPr>
        <w:t xml:space="preserve">.Θ. και της Δ.Δ.Ε. Μαγνησίας στο Διαδίκτυο: </w:t>
      </w:r>
      <w:hyperlink r:id="rId6" w:history="1">
        <w:r w:rsidR="008F167F" w:rsidRPr="001B1F2D">
          <w:rPr>
            <w:rStyle w:val="-"/>
            <w:rFonts w:ascii="Times New Roman" w:hAnsi="Times New Roman" w:cs="Times New Roman"/>
            <w:sz w:val="24"/>
            <w:szCs w:val="24"/>
            <w:lang w:val="en-US"/>
          </w:rPr>
          <w:t>www</w:t>
        </w:r>
        <w:r w:rsidR="008F167F" w:rsidRPr="008F167F">
          <w:rPr>
            <w:rStyle w:val="-"/>
            <w:rFonts w:ascii="Times New Roman" w:hAnsi="Times New Roman" w:cs="Times New Roman"/>
            <w:sz w:val="24"/>
            <w:szCs w:val="24"/>
          </w:rPr>
          <w:t>.</w:t>
        </w:r>
        <w:r w:rsidR="008F167F" w:rsidRPr="001B1F2D">
          <w:rPr>
            <w:rStyle w:val="-"/>
            <w:rFonts w:ascii="Times New Roman" w:hAnsi="Times New Roman" w:cs="Times New Roman"/>
            <w:sz w:val="24"/>
            <w:szCs w:val="24"/>
            <w:lang w:val="en-US"/>
          </w:rPr>
          <w:t>minedu</w:t>
        </w:r>
        <w:r w:rsidR="008F167F" w:rsidRPr="008F167F">
          <w:rPr>
            <w:rStyle w:val="-"/>
            <w:rFonts w:ascii="Times New Roman" w:hAnsi="Times New Roman" w:cs="Times New Roman"/>
            <w:sz w:val="24"/>
            <w:szCs w:val="24"/>
          </w:rPr>
          <w:t>.</w:t>
        </w:r>
        <w:r w:rsidR="008F167F" w:rsidRPr="001B1F2D">
          <w:rPr>
            <w:rStyle w:val="-"/>
            <w:rFonts w:ascii="Times New Roman" w:hAnsi="Times New Roman" w:cs="Times New Roman"/>
            <w:sz w:val="24"/>
            <w:szCs w:val="24"/>
            <w:lang w:val="en-US"/>
          </w:rPr>
          <w:t>gov</w:t>
        </w:r>
        <w:r w:rsidR="008F167F" w:rsidRPr="008F167F">
          <w:rPr>
            <w:rStyle w:val="-"/>
            <w:rFonts w:ascii="Times New Roman" w:hAnsi="Times New Roman" w:cs="Times New Roman"/>
            <w:sz w:val="24"/>
            <w:szCs w:val="24"/>
          </w:rPr>
          <w:t>.</w:t>
        </w:r>
        <w:r w:rsidR="008F167F" w:rsidRPr="001B1F2D">
          <w:rPr>
            <w:rStyle w:val="-"/>
            <w:rFonts w:ascii="Times New Roman" w:hAnsi="Times New Roman" w:cs="Times New Roman"/>
            <w:sz w:val="24"/>
            <w:szCs w:val="24"/>
            <w:lang w:val="en-US"/>
          </w:rPr>
          <w:t>gr</w:t>
        </w:r>
      </w:hyperlink>
      <w:r w:rsidR="008F167F">
        <w:rPr>
          <w:rFonts w:ascii="Times New Roman" w:hAnsi="Times New Roman" w:cs="Times New Roman"/>
          <w:sz w:val="24"/>
          <w:szCs w:val="24"/>
        </w:rPr>
        <w:t xml:space="preserve"> και </w:t>
      </w:r>
      <w:hyperlink r:id="rId7" w:history="1">
        <w:r w:rsidR="008F167F" w:rsidRPr="001B1F2D">
          <w:rPr>
            <w:rStyle w:val="-"/>
            <w:rFonts w:ascii="Times New Roman" w:hAnsi="Times New Roman" w:cs="Times New Roman"/>
            <w:sz w:val="24"/>
            <w:szCs w:val="24"/>
            <w:lang w:val="en-US"/>
          </w:rPr>
          <w:t>http</w:t>
        </w:r>
        <w:r w:rsidR="008F167F" w:rsidRPr="001B1F2D">
          <w:rPr>
            <w:rStyle w:val="-"/>
            <w:rFonts w:ascii="Times New Roman" w:hAnsi="Times New Roman" w:cs="Times New Roman"/>
            <w:sz w:val="24"/>
            <w:szCs w:val="24"/>
          </w:rPr>
          <w:t>://</w:t>
        </w:r>
        <w:r w:rsidR="008F167F" w:rsidRPr="001B1F2D">
          <w:rPr>
            <w:rStyle w:val="-"/>
            <w:rFonts w:ascii="Times New Roman" w:hAnsi="Times New Roman" w:cs="Times New Roman"/>
            <w:sz w:val="24"/>
            <w:szCs w:val="24"/>
            <w:lang w:val="en-US"/>
          </w:rPr>
          <w:t>dide</w:t>
        </w:r>
        <w:r w:rsidR="008F167F" w:rsidRPr="001B1F2D">
          <w:rPr>
            <w:rStyle w:val="-"/>
            <w:rFonts w:ascii="Times New Roman" w:hAnsi="Times New Roman" w:cs="Times New Roman"/>
            <w:sz w:val="24"/>
            <w:szCs w:val="24"/>
          </w:rPr>
          <w:t>.</w:t>
        </w:r>
        <w:r w:rsidR="008F167F" w:rsidRPr="001B1F2D">
          <w:rPr>
            <w:rStyle w:val="-"/>
            <w:rFonts w:ascii="Times New Roman" w:hAnsi="Times New Roman" w:cs="Times New Roman"/>
            <w:sz w:val="24"/>
            <w:szCs w:val="24"/>
            <w:lang w:val="en-US"/>
          </w:rPr>
          <w:t>mag</w:t>
        </w:r>
        <w:r w:rsidR="008F167F" w:rsidRPr="001B1F2D">
          <w:rPr>
            <w:rStyle w:val="-"/>
            <w:rFonts w:ascii="Times New Roman" w:hAnsi="Times New Roman" w:cs="Times New Roman"/>
            <w:sz w:val="24"/>
            <w:szCs w:val="24"/>
          </w:rPr>
          <w:t>.</w:t>
        </w:r>
        <w:r w:rsidR="008F167F" w:rsidRPr="001B1F2D">
          <w:rPr>
            <w:rStyle w:val="-"/>
            <w:rFonts w:ascii="Times New Roman" w:hAnsi="Times New Roman" w:cs="Times New Roman"/>
            <w:sz w:val="24"/>
            <w:szCs w:val="24"/>
            <w:lang w:val="en-US"/>
          </w:rPr>
          <w:t>sch</w:t>
        </w:r>
        <w:r w:rsidR="008F167F" w:rsidRPr="001B1F2D">
          <w:rPr>
            <w:rStyle w:val="-"/>
            <w:rFonts w:ascii="Times New Roman" w:hAnsi="Times New Roman" w:cs="Times New Roman"/>
            <w:sz w:val="24"/>
            <w:szCs w:val="24"/>
          </w:rPr>
          <w:t>.</w:t>
        </w:r>
        <w:r w:rsidR="008F167F" w:rsidRPr="001B1F2D">
          <w:rPr>
            <w:rStyle w:val="-"/>
            <w:rFonts w:ascii="Times New Roman" w:hAnsi="Times New Roman" w:cs="Times New Roman"/>
            <w:sz w:val="24"/>
            <w:szCs w:val="24"/>
            <w:lang w:val="en-US"/>
          </w:rPr>
          <w:t>gr</w:t>
        </w:r>
      </w:hyperlink>
      <w:r w:rsidR="008F167F">
        <w:rPr>
          <w:rFonts w:ascii="Times New Roman" w:hAnsi="Times New Roman" w:cs="Times New Roman"/>
          <w:sz w:val="24"/>
          <w:szCs w:val="24"/>
        </w:rPr>
        <w:t>.</w:t>
      </w:r>
    </w:p>
    <w:p w:rsidR="008F167F" w:rsidRPr="008F167F" w:rsidRDefault="008F167F" w:rsidP="008F167F">
      <w:pPr>
        <w:widowControl w:val="0"/>
        <w:autoSpaceDE w:val="0"/>
        <w:autoSpaceDN w:val="0"/>
        <w:adjustRightInd w:val="0"/>
        <w:spacing w:after="0" w:line="240" w:lineRule="auto"/>
        <w:jc w:val="both"/>
        <w:rPr>
          <w:rFonts w:ascii="Times New Roman" w:hAnsi="Times New Roman" w:cs="Times New Roman"/>
          <w:sz w:val="24"/>
          <w:szCs w:val="24"/>
        </w:rPr>
      </w:pPr>
    </w:p>
    <w:p w:rsidR="006C2100" w:rsidRDefault="006C2100" w:rsidP="008F16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Η παραπάνω προθεσμία είναι αποκλειστική και ισχύει για όλες τις κατηγορίες μεταθέσεων, εκτός από τις αμοιβαίες για τις οποίες η αίτηση υποβάλλεται μέσα σε 15 ημέρες από την ανακοίνωση των μεταθέσεων.</w:t>
      </w:r>
      <w:r w:rsidR="008F167F">
        <w:rPr>
          <w:rFonts w:ascii="Times New Roman" w:hAnsi="Times New Roman" w:cs="Times New Roman"/>
          <w:sz w:val="24"/>
          <w:szCs w:val="24"/>
        </w:rPr>
        <w:t xml:space="preserve"> </w:t>
      </w:r>
      <w:r>
        <w:rPr>
          <w:rFonts w:ascii="Times New Roman" w:hAnsi="Times New Roman" w:cs="Times New Roman"/>
          <w:sz w:val="24"/>
          <w:szCs w:val="24"/>
        </w:rPr>
        <w:t>Μέσα στην ίδια προθεσμία υποβάλουν δήλωση, χωρίς να αναγράφουν προτιμήσεις συγκεκριμένων σχολείων, για βελτίωση (όσοι έχουν οργανική και επιθυμούν να βελτιώσουν τη θέση τους) και για οριστική τοποθέτηση (όσοι βρίσκονται στη διάθεση του ΠΥΣΔΕ από μετάθεση, απόσπαση σε ελληνικά σχολεία του εξωτερικού</w:t>
      </w:r>
      <w:r w:rsidR="00E8722D">
        <w:rPr>
          <w:rFonts w:ascii="Times New Roman" w:hAnsi="Times New Roman" w:cs="Times New Roman"/>
          <w:sz w:val="24"/>
          <w:szCs w:val="24"/>
        </w:rPr>
        <w:t xml:space="preserve">, </w:t>
      </w:r>
      <w:r w:rsidR="00E8722D" w:rsidRPr="00E8722D">
        <w:rPr>
          <w:rFonts w:ascii="Times New Roman" w:hAnsi="Times New Roman" w:cs="Times New Roman"/>
          <w:b/>
          <w:sz w:val="24"/>
          <w:szCs w:val="24"/>
          <w:u w:val="single"/>
        </w:rPr>
        <w:t>νεοδιόριστοι</w:t>
      </w:r>
      <w:r>
        <w:rPr>
          <w:rFonts w:ascii="Times New Roman" w:hAnsi="Times New Roman" w:cs="Times New Roman"/>
          <w:sz w:val="24"/>
          <w:szCs w:val="24"/>
        </w:rPr>
        <w:t xml:space="preserve"> και για οποιονδήποτε άλλο λόγο). </w:t>
      </w:r>
      <w:r>
        <w:rPr>
          <w:rFonts w:ascii="Times New Roman" w:hAnsi="Times New Roman" w:cs="Times New Roman"/>
          <w:sz w:val="24"/>
          <w:szCs w:val="24"/>
        </w:rPr>
        <w:lastRenderedPageBreak/>
        <w:t>Όλοι οι εκπαιδευτικοί που δεν έχουν οργανική</w:t>
      </w:r>
      <w:r w:rsidR="008F167F">
        <w:rPr>
          <w:rFonts w:ascii="Times New Roman" w:hAnsi="Times New Roman" w:cs="Times New Roman"/>
          <w:sz w:val="24"/>
          <w:szCs w:val="24"/>
        </w:rPr>
        <w:t xml:space="preserve"> </w:t>
      </w:r>
      <w:r>
        <w:rPr>
          <w:rFonts w:ascii="Times New Roman" w:hAnsi="Times New Roman" w:cs="Times New Roman"/>
          <w:sz w:val="24"/>
          <w:szCs w:val="24"/>
        </w:rPr>
        <w:t>τοποθέτηση υποχρεούνται να υποβάλλουν αίτηση.</w:t>
      </w:r>
      <w:r w:rsidR="008F167F">
        <w:rPr>
          <w:rFonts w:ascii="Times New Roman" w:hAnsi="Times New Roman" w:cs="Times New Roman"/>
          <w:sz w:val="24"/>
          <w:szCs w:val="24"/>
        </w:rPr>
        <w:t xml:space="preserve"> </w:t>
      </w:r>
      <w:r>
        <w:rPr>
          <w:rFonts w:ascii="Times New Roman" w:hAnsi="Times New Roman" w:cs="Times New Roman"/>
          <w:sz w:val="24"/>
          <w:szCs w:val="24"/>
        </w:rPr>
        <w:t>Αίτηση υποβάλουν και οι εκπαιδευτικοί που δεν έχουν συμπληρώσει πλήρες έτος στην περιοχή οργανικής τους θέσης (από μετάθεση, νεοδιόριστοι εκπαιδευτικοί σχολικού έτους 20</w:t>
      </w:r>
      <w:r w:rsidR="00E8722D">
        <w:rPr>
          <w:rFonts w:ascii="Times New Roman" w:hAnsi="Times New Roman" w:cs="Times New Roman"/>
          <w:sz w:val="24"/>
          <w:szCs w:val="24"/>
        </w:rPr>
        <w:t>19</w:t>
      </w:r>
      <w:r>
        <w:rPr>
          <w:rFonts w:ascii="Times New Roman" w:hAnsi="Times New Roman" w:cs="Times New Roman"/>
          <w:sz w:val="24"/>
          <w:szCs w:val="24"/>
        </w:rPr>
        <w:t>-20</w:t>
      </w:r>
      <w:r w:rsidR="00E8722D">
        <w:rPr>
          <w:rFonts w:ascii="Times New Roman" w:hAnsi="Times New Roman" w:cs="Times New Roman"/>
          <w:sz w:val="24"/>
          <w:szCs w:val="24"/>
        </w:rPr>
        <w:t>20</w:t>
      </w:r>
      <w:r>
        <w:rPr>
          <w:rFonts w:ascii="Times New Roman" w:hAnsi="Times New Roman" w:cs="Times New Roman"/>
          <w:sz w:val="24"/>
          <w:szCs w:val="24"/>
        </w:rPr>
        <w:t xml:space="preserve"> με αναδρομικό ή μη διορισμό, κλπ.). </w:t>
      </w:r>
    </w:p>
    <w:p w:rsidR="008F167F" w:rsidRDefault="008F167F" w:rsidP="008F167F">
      <w:pPr>
        <w:widowControl w:val="0"/>
        <w:autoSpaceDE w:val="0"/>
        <w:autoSpaceDN w:val="0"/>
        <w:adjustRightInd w:val="0"/>
        <w:spacing w:after="0" w:line="240" w:lineRule="auto"/>
        <w:rPr>
          <w:rFonts w:ascii="Times New Roman" w:hAnsi="Times New Roman" w:cs="Times New Roman"/>
          <w:sz w:val="24"/>
          <w:szCs w:val="24"/>
        </w:rPr>
      </w:pPr>
    </w:p>
    <w:p w:rsidR="006C2100" w:rsidRDefault="006C2100" w:rsidP="008F16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Για τα </w:t>
      </w:r>
      <w:proofErr w:type="spellStart"/>
      <w:r>
        <w:rPr>
          <w:rFonts w:ascii="Times New Roman" w:hAnsi="Times New Roman" w:cs="Times New Roman"/>
          <w:sz w:val="24"/>
          <w:szCs w:val="24"/>
        </w:rPr>
        <w:t>μοριοδοτούμενα</w:t>
      </w:r>
      <w:proofErr w:type="spellEnd"/>
      <w:r>
        <w:rPr>
          <w:rFonts w:ascii="Times New Roman" w:hAnsi="Times New Roman" w:cs="Times New Roman"/>
          <w:sz w:val="24"/>
          <w:szCs w:val="24"/>
        </w:rPr>
        <w:t xml:space="preserve"> κριτήρια μετάθεσης (βεβαιώσεις εργασίας συζύγων, σπουδών παιδιών, βεβαιώσεις συνυπηρέτησης κλπ.), οι εκπαιδευτικοί οφείλουν να ακολουθήσουν τις αναλυτικές οδηγίες επισύναψης ή/και αποστολής των απαραίτητων δικαιολογητικών (παρ. 2.2. σελ. 3-5), τα οποία πρέπει να έχουν εκδοθεί εντός του τελευταίου τριμήνου και να σημειώσουν στις ΠΑΡΑΤΗΡΗΣΕΙΣ ποιά ακριβώς δικαιολογητικά αποστέλλουν και σε ποια Υπηρεσία απευθύνονται αυτά (στην αρμόδια ΔΔΕ ή στο Υπουργείο). Καταληκτική ημερομηνία αποστολής των δικαιολογητικών ορίζεται η επομένη της καταληκτικής ημερομηνίας υποβολής της αίτησης. Ιδιαίτερα τονίζουμε την υποχρέωση των εκπαιδευτικών να στείλουν μόνο ηλεκτρονικά και όχι σε έντυπη μορφή τα δικαιολογητικά που απαιτούνται. Σε διαφορετική περίπτωση διατρέχουν τον κίνδυνο να μην υπολογιστούν από το σύστημα τα μόρια που αντιστοιχούν στο κάθε απαραίτητο δικαιολογητικό, καθώς αυτό δεν θα έχει καταγραφεί στην αίτησή τους.</w:t>
      </w:r>
    </w:p>
    <w:p w:rsidR="008F167F" w:rsidRDefault="008F167F" w:rsidP="008F167F">
      <w:pPr>
        <w:widowControl w:val="0"/>
        <w:autoSpaceDE w:val="0"/>
        <w:autoSpaceDN w:val="0"/>
        <w:adjustRightInd w:val="0"/>
        <w:spacing w:after="0" w:line="240" w:lineRule="auto"/>
        <w:jc w:val="both"/>
        <w:rPr>
          <w:rFonts w:ascii="Times New Roman" w:hAnsi="Times New Roman" w:cs="Times New Roman"/>
          <w:sz w:val="24"/>
          <w:szCs w:val="24"/>
        </w:rPr>
      </w:pPr>
    </w:p>
    <w:p w:rsidR="006C2100" w:rsidRDefault="006C2100" w:rsidP="008F16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Όσοι εκπαιδευτικοί επιθυμούν να αναζητηθούν αυτεπάγγελτα τα πιστοποιητικά οικογενειακής κατάστασης και εντοπιότητας πρέπει να αποστείλουν στη ΔΔΕ υπεύθυνη δήλωση όπου θα δηλώνουν ότι επιθυμούν να γίνει αυτεπάγγελτη αναζήτηση των πιστοποιητικών και τον Δήμο, στο οποίο υπάγονται, από όπου και θα πρέπει να αναζητηθούν τα πιστοποιητικά. </w:t>
      </w:r>
    </w:p>
    <w:p w:rsidR="008F167F" w:rsidRDefault="008F167F" w:rsidP="008F167F">
      <w:pPr>
        <w:widowControl w:val="0"/>
        <w:autoSpaceDE w:val="0"/>
        <w:autoSpaceDN w:val="0"/>
        <w:adjustRightInd w:val="0"/>
        <w:spacing w:after="0" w:line="240" w:lineRule="auto"/>
        <w:jc w:val="both"/>
        <w:rPr>
          <w:rFonts w:ascii="Times New Roman" w:hAnsi="Times New Roman" w:cs="Times New Roman"/>
          <w:sz w:val="24"/>
          <w:szCs w:val="24"/>
        </w:rPr>
      </w:pPr>
    </w:p>
    <w:p w:rsidR="006C2100" w:rsidRPr="008F167F" w:rsidRDefault="006C2100" w:rsidP="008F16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Η διεύθυνση ηλεκτρονικού ταχυδρομείου που θα αποσταλούν τα δικαιολογητικά των αιτήσεων μετάθεσης καθώς και η αίτηση για αυτεπάγγελτη αναζήτηση πιστοποιητικών είναι η: </w:t>
      </w:r>
      <w:r w:rsidR="008F167F">
        <w:rPr>
          <w:rFonts w:ascii="Times New Roman" w:hAnsi="Times New Roman" w:cs="Times New Roman"/>
          <w:sz w:val="24"/>
          <w:szCs w:val="24"/>
        </w:rPr>
        <w:t xml:space="preserve"> </w:t>
      </w:r>
      <w:proofErr w:type="spellStart"/>
      <w:r w:rsidRPr="006C2100">
        <w:rPr>
          <w:rFonts w:ascii="Times New Roman" w:hAnsi="Times New Roman" w:cs="Times New Roman"/>
          <w:sz w:val="24"/>
          <w:szCs w:val="24"/>
          <w:lang w:val="en-US"/>
        </w:rPr>
        <w:t>pysde</w:t>
      </w:r>
      <w:proofErr w:type="spellEnd"/>
      <w:r w:rsidRPr="008F167F">
        <w:rPr>
          <w:rFonts w:ascii="Times New Roman" w:hAnsi="Times New Roman" w:cs="Times New Roman"/>
          <w:sz w:val="24"/>
          <w:szCs w:val="24"/>
        </w:rPr>
        <w:t>@</w:t>
      </w:r>
      <w:proofErr w:type="spellStart"/>
      <w:r w:rsidRPr="006C2100">
        <w:rPr>
          <w:rFonts w:ascii="Times New Roman" w:hAnsi="Times New Roman" w:cs="Times New Roman"/>
          <w:sz w:val="24"/>
          <w:szCs w:val="24"/>
          <w:lang w:val="en-US"/>
        </w:rPr>
        <w:t>dide</w:t>
      </w:r>
      <w:proofErr w:type="spellEnd"/>
      <w:r w:rsidRPr="008F167F">
        <w:rPr>
          <w:rFonts w:ascii="Times New Roman" w:hAnsi="Times New Roman" w:cs="Times New Roman"/>
          <w:sz w:val="24"/>
          <w:szCs w:val="24"/>
        </w:rPr>
        <w:t>.</w:t>
      </w:r>
      <w:proofErr w:type="spellStart"/>
      <w:r w:rsidRPr="006C2100">
        <w:rPr>
          <w:rFonts w:ascii="Times New Roman" w:hAnsi="Times New Roman" w:cs="Times New Roman"/>
          <w:sz w:val="24"/>
          <w:szCs w:val="24"/>
          <w:lang w:val="en-US"/>
        </w:rPr>
        <w:t>mag</w:t>
      </w:r>
      <w:proofErr w:type="spellEnd"/>
      <w:r w:rsidRPr="008F167F">
        <w:rPr>
          <w:rFonts w:ascii="Times New Roman" w:hAnsi="Times New Roman" w:cs="Times New Roman"/>
          <w:sz w:val="24"/>
          <w:szCs w:val="24"/>
        </w:rPr>
        <w:t>.</w:t>
      </w:r>
      <w:proofErr w:type="spellStart"/>
      <w:r w:rsidRPr="006C2100">
        <w:rPr>
          <w:rFonts w:ascii="Times New Roman" w:hAnsi="Times New Roman" w:cs="Times New Roman"/>
          <w:sz w:val="24"/>
          <w:szCs w:val="24"/>
          <w:lang w:val="en-US"/>
        </w:rPr>
        <w:t>sch</w:t>
      </w:r>
      <w:proofErr w:type="spellEnd"/>
      <w:r w:rsidRPr="008F167F">
        <w:rPr>
          <w:rFonts w:ascii="Times New Roman" w:hAnsi="Times New Roman" w:cs="Times New Roman"/>
          <w:sz w:val="24"/>
          <w:szCs w:val="24"/>
        </w:rPr>
        <w:t>.</w:t>
      </w:r>
      <w:proofErr w:type="spellStart"/>
      <w:r w:rsidRPr="006C2100">
        <w:rPr>
          <w:rFonts w:ascii="Times New Roman" w:hAnsi="Times New Roman" w:cs="Times New Roman"/>
          <w:sz w:val="24"/>
          <w:szCs w:val="24"/>
          <w:lang w:val="en-US"/>
        </w:rPr>
        <w:t>gr</w:t>
      </w:r>
      <w:proofErr w:type="spellEnd"/>
    </w:p>
    <w:p w:rsidR="008F167F" w:rsidRDefault="006C2100" w:rsidP="006C2100">
      <w:pPr>
        <w:widowControl w:val="0"/>
        <w:autoSpaceDE w:val="0"/>
        <w:autoSpaceDN w:val="0"/>
        <w:adjustRightInd w:val="0"/>
        <w:spacing w:after="0" w:line="240" w:lineRule="auto"/>
        <w:rPr>
          <w:rFonts w:ascii="Times New Roman" w:hAnsi="Times New Roman" w:cs="Times New Roman"/>
          <w:sz w:val="24"/>
          <w:szCs w:val="24"/>
        </w:rPr>
      </w:pPr>
      <w:r w:rsidRPr="006C2100">
        <w:rPr>
          <w:rFonts w:ascii="Times New Roman" w:hAnsi="Times New Roman" w:cs="Times New Roman"/>
          <w:sz w:val="24"/>
          <w:szCs w:val="24"/>
          <w:lang w:val="en-US"/>
        </w:rPr>
        <w:t> </w:t>
      </w:r>
    </w:p>
    <w:p w:rsidR="006C2100" w:rsidRDefault="006C2100" w:rsidP="006C21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Παρακαλούμε να ενημερωθούν  ενυπόγραφα  όλοι οι εκπαιδευτικοί που υπηρετούν στο σχολείο σας.</w:t>
      </w:r>
    </w:p>
    <w:p w:rsidR="006C2100" w:rsidRDefault="006C2100" w:rsidP="006C2100">
      <w:pPr>
        <w:widowControl w:val="0"/>
        <w:autoSpaceDE w:val="0"/>
        <w:autoSpaceDN w:val="0"/>
        <w:adjustRightInd w:val="0"/>
        <w:spacing w:after="0" w:line="240" w:lineRule="auto"/>
        <w:rPr>
          <w:rFonts w:ascii="Times New Roman" w:hAnsi="Times New Roman" w:cs="Times New Roman"/>
          <w:sz w:val="24"/>
          <w:szCs w:val="24"/>
        </w:rPr>
      </w:pPr>
    </w:p>
    <w:p w:rsidR="006C2100" w:rsidRPr="00B66103" w:rsidRDefault="006C2100" w:rsidP="006C2100">
      <w:pPr>
        <w:tabs>
          <w:tab w:val="left" w:pos="567"/>
          <w:tab w:val="left" w:pos="851"/>
          <w:tab w:val="left" w:pos="1134"/>
          <w:tab w:val="left" w:pos="1418"/>
          <w:tab w:val="left" w:pos="1701"/>
          <w:tab w:val="left" w:pos="5103"/>
        </w:tabs>
        <w:spacing w:after="0" w:line="240" w:lineRule="auto"/>
        <w:ind w:left="3402"/>
        <w:jc w:val="center"/>
        <w:rPr>
          <w:rFonts w:ascii="Times New Roman" w:eastAsia="Times New Roman" w:hAnsi="Times New Roman" w:cs="Times New Roman"/>
          <w:b/>
          <w:sz w:val="24"/>
          <w:szCs w:val="24"/>
        </w:rPr>
      </w:pPr>
      <w:r w:rsidRPr="00B66103">
        <w:rPr>
          <w:rFonts w:ascii="Times New Roman" w:eastAsia="Times New Roman" w:hAnsi="Times New Roman" w:cs="Times New Roman"/>
          <w:b/>
          <w:sz w:val="24"/>
          <w:szCs w:val="24"/>
        </w:rPr>
        <w:t>Ο ΔΙΕΥΘΥΝΤΗΣ ΤΗΣ Δ.Ε. ΜΑΓΝΗΣΙΑΣ</w:t>
      </w:r>
    </w:p>
    <w:p w:rsidR="006C2100" w:rsidRPr="00B66103" w:rsidRDefault="006C2100" w:rsidP="006C2100">
      <w:pPr>
        <w:tabs>
          <w:tab w:val="left" w:pos="567"/>
          <w:tab w:val="left" w:pos="851"/>
          <w:tab w:val="left" w:pos="1134"/>
          <w:tab w:val="left" w:pos="1418"/>
          <w:tab w:val="left" w:pos="1701"/>
          <w:tab w:val="left" w:pos="5103"/>
        </w:tabs>
        <w:spacing w:after="0" w:line="240" w:lineRule="auto"/>
        <w:ind w:left="3402"/>
        <w:jc w:val="center"/>
        <w:rPr>
          <w:rFonts w:ascii="Times New Roman" w:eastAsia="Times New Roman" w:hAnsi="Times New Roman" w:cs="Times New Roman"/>
          <w:sz w:val="24"/>
          <w:szCs w:val="24"/>
        </w:rPr>
      </w:pPr>
    </w:p>
    <w:p w:rsidR="006C2100" w:rsidRPr="00B66103" w:rsidRDefault="006C2100" w:rsidP="006C2100">
      <w:pPr>
        <w:tabs>
          <w:tab w:val="left" w:pos="567"/>
          <w:tab w:val="left" w:pos="851"/>
          <w:tab w:val="left" w:pos="1134"/>
          <w:tab w:val="left" w:pos="1418"/>
          <w:tab w:val="left" w:pos="1701"/>
          <w:tab w:val="left" w:pos="5103"/>
        </w:tabs>
        <w:spacing w:after="0" w:line="240" w:lineRule="auto"/>
        <w:ind w:left="3402"/>
        <w:jc w:val="center"/>
        <w:rPr>
          <w:rFonts w:ascii="Times New Roman" w:eastAsia="Times New Roman" w:hAnsi="Times New Roman" w:cs="Times New Roman"/>
          <w:sz w:val="24"/>
          <w:szCs w:val="24"/>
        </w:rPr>
      </w:pPr>
    </w:p>
    <w:p w:rsidR="006C2100" w:rsidRPr="00B66103" w:rsidRDefault="006C2100" w:rsidP="006C2100">
      <w:pPr>
        <w:tabs>
          <w:tab w:val="left" w:pos="567"/>
          <w:tab w:val="left" w:pos="851"/>
          <w:tab w:val="left" w:pos="1134"/>
          <w:tab w:val="left" w:pos="1418"/>
          <w:tab w:val="left" w:pos="1701"/>
          <w:tab w:val="left" w:pos="5103"/>
        </w:tabs>
        <w:spacing w:after="0" w:line="240" w:lineRule="auto"/>
        <w:ind w:left="3402"/>
        <w:jc w:val="center"/>
        <w:rPr>
          <w:rFonts w:ascii="Times New Roman" w:eastAsia="Times New Roman" w:hAnsi="Times New Roman" w:cs="Times New Roman"/>
          <w:sz w:val="24"/>
          <w:szCs w:val="24"/>
        </w:rPr>
      </w:pPr>
    </w:p>
    <w:p w:rsidR="006C2100" w:rsidRPr="00B66103" w:rsidRDefault="006C2100" w:rsidP="006C2100">
      <w:pPr>
        <w:spacing w:after="0" w:line="240" w:lineRule="auto"/>
        <w:ind w:left="3402"/>
        <w:jc w:val="center"/>
        <w:rPr>
          <w:rFonts w:ascii="Times New Roman" w:eastAsia="Times New Roman" w:hAnsi="Times New Roman" w:cs="Times New Roman"/>
          <w:b/>
          <w:sz w:val="24"/>
          <w:szCs w:val="24"/>
        </w:rPr>
      </w:pPr>
      <w:r w:rsidRPr="00B66103">
        <w:rPr>
          <w:rFonts w:ascii="Times New Roman" w:eastAsia="Times New Roman" w:hAnsi="Times New Roman" w:cs="Times New Roman"/>
          <w:b/>
          <w:sz w:val="24"/>
          <w:szCs w:val="24"/>
        </w:rPr>
        <w:t xml:space="preserve">Δρ </w:t>
      </w:r>
      <w:r w:rsidR="00E8722D">
        <w:rPr>
          <w:rFonts w:ascii="Times New Roman" w:eastAsia="Times New Roman" w:hAnsi="Times New Roman" w:cs="Times New Roman"/>
          <w:b/>
          <w:sz w:val="24"/>
          <w:szCs w:val="24"/>
        </w:rPr>
        <w:t>ΧΑΡΑΛΑΜΠΟΣ ΣΤΑΧΤΕΑΣ</w:t>
      </w:r>
    </w:p>
    <w:p w:rsidR="00775DFA" w:rsidRPr="006C2100" w:rsidRDefault="00775DFA">
      <w:pPr>
        <w:rPr>
          <w:lang w:val="en-US"/>
        </w:rPr>
      </w:pPr>
    </w:p>
    <w:sectPr w:rsidR="00775DFA" w:rsidRPr="006C2100" w:rsidSect="004C1D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6C2100"/>
    <w:rsid w:val="002B16EB"/>
    <w:rsid w:val="002B5503"/>
    <w:rsid w:val="004C1DC2"/>
    <w:rsid w:val="004D4439"/>
    <w:rsid w:val="006C2100"/>
    <w:rsid w:val="006F09FF"/>
    <w:rsid w:val="00775DFA"/>
    <w:rsid w:val="008F167F"/>
    <w:rsid w:val="00A423C0"/>
    <w:rsid w:val="00E872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C2100"/>
    <w:rPr>
      <w:color w:val="0000FF"/>
      <w:u w:val="single"/>
    </w:rPr>
  </w:style>
</w:styles>
</file>

<file path=word/webSettings.xml><?xml version="1.0" encoding="utf-8"?>
<w:webSettings xmlns:r="http://schemas.openxmlformats.org/officeDocument/2006/relationships" xmlns:w="http://schemas.openxmlformats.org/wordprocessingml/2006/main">
  <w:divs>
    <w:div w:id="90945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ide.mag.sch.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edu.gov.gr" TargetMode="External"/><Relationship Id="rId5" Type="http://schemas.openxmlformats.org/officeDocument/2006/relationships/hyperlink" Target="mailto:mail@dide.mag.sch.g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645</Words>
  <Characters>3487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2018-11-05T05:29:00Z</dcterms:created>
  <dcterms:modified xsi:type="dcterms:W3CDTF">2020-11-05T04:10:00Z</dcterms:modified>
</cp:coreProperties>
</file>